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95421" w14:textId="11A7CC83" w:rsidR="007D13A0" w:rsidRPr="00E87041" w:rsidRDefault="0071382A" w:rsidP="007D13A0">
      <w:pPr>
        <w:jc w:val="center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b/>
          <w:bCs/>
          <w:sz w:val="20"/>
          <w:szCs w:val="20"/>
          <w:u w:val="single"/>
        </w:rPr>
        <w:t>U m o w a  nr……….</w:t>
      </w:r>
      <w:r w:rsidR="00E2703F">
        <w:rPr>
          <w:rFonts w:ascii="Cambria" w:eastAsia="Calibri" w:hAnsi="Cambria" w:cs="Times New Roman"/>
          <w:b/>
          <w:bCs/>
          <w:sz w:val="20"/>
          <w:szCs w:val="20"/>
          <w:u w:val="single"/>
        </w:rPr>
        <w:t xml:space="preserve"> </w:t>
      </w:r>
    </w:p>
    <w:p w14:paraId="203D318F" w14:textId="77777777" w:rsidR="007D13A0" w:rsidRPr="00E87041" w:rsidRDefault="007D13A0" w:rsidP="007D13A0">
      <w:pPr>
        <w:jc w:val="center"/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 xml:space="preserve"> </w:t>
      </w:r>
    </w:p>
    <w:p w14:paraId="66A2FDEF" w14:textId="546FB175" w:rsidR="007D13A0" w:rsidRPr="00E87041" w:rsidRDefault="007D13A0" w:rsidP="007D13A0">
      <w:pPr>
        <w:spacing w:after="60"/>
        <w:jc w:val="both"/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 xml:space="preserve">zawarta w </w:t>
      </w:r>
      <w:r w:rsidR="002A797A">
        <w:rPr>
          <w:rFonts w:ascii="Cambria" w:eastAsia="Calibri" w:hAnsi="Cambria" w:cs="Times New Roman"/>
          <w:sz w:val="20"/>
          <w:szCs w:val="20"/>
        </w:rPr>
        <w:t>Mircu</w:t>
      </w:r>
      <w:r w:rsidRPr="00E87041">
        <w:rPr>
          <w:rFonts w:ascii="Cambria" w:eastAsia="Calibri" w:hAnsi="Cambria" w:cs="Times New Roman"/>
          <w:sz w:val="20"/>
          <w:szCs w:val="20"/>
        </w:rPr>
        <w:t xml:space="preserve"> w dniu </w:t>
      </w:r>
      <w:r w:rsidR="0071382A">
        <w:rPr>
          <w:rFonts w:ascii="Cambria" w:eastAsia="Calibri" w:hAnsi="Cambria" w:cs="Times New Roman"/>
          <w:sz w:val="20"/>
          <w:szCs w:val="20"/>
        </w:rPr>
        <w:t>……………………………</w:t>
      </w:r>
      <w:bookmarkStart w:id="0" w:name="_GoBack"/>
      <w:bookmarkEnd w:id="0"/>
      <w:r w:rsidRPr="00E87041">
        <w:rPr>
          <w:rFonts w:ascii="Cambria" w:eastAsia="Calibri" w:hAnsi="Cambria" w:cs="Times New Roman"/>
          <w:sz w:val="20"/>
          <w:szCs w:val="20"/>
        </w:rPr>
        <w:t>. pomiędzy:</w:t>
      </w:r>
    </w:p>
    <w:p w14:paraId="15F4A280" w14:textId="2BC84DCE" w:rsidR="007D13A0" w:rsidRPr="00E87041" w:rsidRDefault="002A797A" w:rsidP="007D13A0">
      <w:pPr>
        <w:spacing w:after="6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/>
          <w:sz w:val="20"/>
          <w:szCs w:val="20"/>
        </w:rPr>
        <w:t xml:space="preserve">Gminnym Ośrodkiem Pomocy </w:t>
      </w:r>
      <w:r w:rsidR="007D13A0">
        <w:rPr>
          <w:rFonts w:ascii="Cambria" w:eastAsia="Calibri" w:hAnsi="Cambria"/>
          <w:sz w:val="20"/>
          <w:szCs w:val="20"/>
        </w:rPr>
        <w:t xml:space="preserve"> </w:t>
      </w:r>
      <w:r>
        <w:rPr>
          <w:rFonts w:ascii="Cambria" w:eastAsia="Calibri" w:hAnsi="Cambria"/>
          <w:sz w:val="20"/>
          <w:szCs w:val="20"/>
        </w:rPr>
        <w:t>w Mircu, Mirzec Stary 9, 27-220 Mirzec reprezentowanym przez Kierownika Gminnego Ośrodka Pomocy Społecznej w Mircu- Grażynę Potrzeszcz</w:t>
      </w:r>
      <w:r w:rsidR="007D13A0" w:rsidRPr="00E87041">
        <w:rPr>
          <w:rFonts w:ascii="Cambria" w:eastAsia="Calibri" w:hAnsi="Cambria"/>
          <w:sz w:val="20"/>
          <w:szCs w:val="20"/>
        </w:rPr>
        <w:t xml:space="preserve">, </w:t>
      </w:r>
      <w:r w:rsidR="007D13A0" w:rsidRPr="00E87041">
        <w:rPr>
          <w:rFonts w:ascii="Cambria" w:eastAsia="Calibri" w:hAnsi="Cambria" w:cs="Times New Roman"/>
          <w:sz w:val="20"/>
          <w:szCs w:val="20"/>
        </w:rPr>
        <w:t xml:space="preserve">zwanym dalej Zamawiającym, </w:t>
      </w:r>
    </w:p>
    <w:p w14:paraId="650AD8D2" w14:textId="77777777" w:rsidR="007D13A0" w:rsidRPr="00E87041" w:rsidRDefault="007D13A0" w:rsidP="007D13A0">
      <w:pPr>
        <w:jc w:val="both"/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 xml:space="preserve">a </w:t>
      </w:r>
    </w:p>
    <w:p w14:paraId="6C2CE5B3" w14:textId="578EDB36" w:rsidR="007D13A0" w:rsidRDefault="00A5684A" w:rsidP="007D13A0">
      <w:pPr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hAnsi="Cambria" w:cs="Times New Roman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1E7C936A" w14:textId="77777777" w:rsidR="00A5684A" w:rsidRPr="00E87041" w:rsidRDefault="00A5684A" w:rsidP="007D13A0">
      <w:pPr>
        <w:rPr>
          <w:rFonts w:ascii="Cambria" w:hAnsi="Cambria" w:cs="Times New Roman"/>
          <w:b/>
          <w:bCs/>
          <w:sz w:val="20"/>
          <w:szCs w:val="20"/>
        </w:rPr>
      </w:pPr>
    </w:p>
    <w:p w14:paraId="1174F612" w14:textId="7D042632" w:rsidR="007D13A0" w:rsidRPr="00E87041" w:rsidRDefault="007D13A0" w:rsidP="007D13A0">
      <w:pPr>
        <w:tabs>
          <w:tab w:val="num" w:pos="0"/>
        </w:tabs>
        <w:ind w:left="1008" w:hanging="1008"/>
        <w:jc w:val="both"/>
        <w:outlineLvl w:val="4"/>
        <w:rPr>
          <w:rFonts w:ascii="Cambria" w:hAnsi="Cambria" w:cs="Times New Roman"/>
          <w:b/>
          <w:i/>
          <w:sz w:val="20"/>
          <w:szCs w:val="20"/>
        </w:rPr>
      </w:pPr>
      <w:r w:rsidRPr="00E87041">
        <w:rPr>
          <w:rFonts w:ascii="Cambria" w:hAnsi="Cambria" w:cs="Times New Roman"/>
          <w:sz w:val="20"/>
          <w:szCs w:val="20"/>
        </w:rPr>
        <w:t xml:space="preserve">NIP </w:t>
      </w:r>
      <w:r w:rsidR="00A5684A">
        <w:rPr>
          <w:rFonts w:ascii="Cambria" w:hAnsi="Cambria" w:cs="Times New Roman"/>
          <w:sz w:val="20"/>
          <w:szCs w:val="20"/>
        </w:rPr>
        <w:t>……………………………………</w:t>
      </w:r>
    </w:p>
    <w:p w14:paraId="4F10D5B3" w14:textId="77777777" w:rsidR="007D13A0" w:rsidRPr="00E87041" w:rsidRDefault="007D13A0" w:rsidP="007D13A0">
      <w:pPr>
        <w:rPr>
          <w:rFonts w:ascii="Cambria" w:eastAsia="Calibri" w:hAnsi="Cambria" w:cs="Times New Roman"/>
          <w:sz w:val="20"/>
          <w:szCs w:val="20"/>
        </w:rPr>
      </w:pPr>
    </w:p>
    <w:p w14:paraId="53E3009A" w14:textId="77777777" w:rsidR="007D13A0" w:rsidRPr="00E87041" w:rsidRDefault="007D13A0" w:rsidP="007D13A0">
      <w:pPr>
        <w:tabs>
          <w:tab w:val="left" w:pos="900"/>
        </w:tabs>
        <w:jc w:val="both"/>
        <w:rPr>
          <w:rFonts w:ascii="Cambria" w:hAnsi="Cambria" w:cs="Times New Roman"/>
          <w:sz w:val="20"/>
          <w:szCs w:val="20"/>
          <w:lang w:eastAsia="pl-PL"/>
        </w:rPr>
      </w:pPr>
      <w:r w:rsidRPr="00E87041">
        <w:rPr>
          <w:rFonts w:ascii="Cambria" w:hAnsi="Cambria" w:cs="Times New Roman"/>
          <w:sz w:val="20"/>
          <w:szCs w:val="20"/>
          <w:lang w:eastAsia="pl-PL"/>
        </w:rPr>
        <w:t>reprezentowanym przez:</w:t>
      </w:r>
    </w:p>
    <w:p w14:paraId="469B0636" w14:textId="77777777" w:rsidR="007D13A0" w:rsidRPr="00E87041" w:rsidRDefault="007D13A0" w:rsidP="007D13A0">
      <w:pPr>
        <w:tabs>
          <w:tab w:val="left" w:pos="900"/>
        </w:tabs>
        <w:jc w:val="both"/>
        <w:rPr>
          <w:rFonts w:ascii="Cambria" w:hAnsi="Cambria" w:cs="Times New Roman"/>
          <w:sz w:val="20"/>
          <w:szCs w:val="20"/>
          <w:lang w:eastAsia="pl-PL"/>
        </w:rPr>
      </w:pPr>
    </w:p>
    <w:p w14:paraId="444A1F88" w14:textId="2D286041" w:rsidR="007D13A0" w:rsidRPr="00E87041" w:rsidRDefault="00A5684A" w:rsidP="007D13A0">
      <w:pPr>
        <w:numPr>
          <w:ilvl w:val="0"/>
          <w:numId w:val="19"/>
        </w:numPr>
        <w:tabs>
          <w:tab w:val="left" w:pos="708"/>
          <w:tab w:val="left" w:pos="900"/>
        </w:tabs>
        <w:rPr>
          <w:rFonts w:ascii="Cambria" w:hAnsi="Cambria" w:cs="Times New Roman"/>
          <w:sz w:val="20"/>
          <w:szCs w:val="20"/>
          <w:lang w:eastAsia="pl-PL"/>
        </w:rPr>
      </w:pPr>
      <w:r>
        <w:rPr>
          <w:rFonts w:ascii="Cambria" w:hAnsi="Cambria" w:cs="Times New Roman"/>
          <w:sz w:val="20"/>
          <w:szCs w:val="20"/>
          <w:lang w:eastAsia="pl-PL"/>
        </w:rPr>
        <w:t>……………………………………………………………..</w:t>
      </w:r>
    </w:p>
    <w:p w14:paraId="6AA87D0B" w14:textId="77777777" w:rsidR="007D13A0" w:rsidRPr="00E87041" w:rsidRDefault="007D13A0" w:rsidP="007D13A0">
      <w:pPr>
        <w:widowControl w:val="0"/>
        <w:autoSpaceDE w:val="0"/>
        <w:autoSpaceDN w:val="0"/>
        <w:adjustRightInd w:val="0"/>
        <w:ind w:left="360"/>
        <w:jc w:val="both"/>
        <w:rPr>
          <w:rFonts w:ascii="Cambria" w:eastAsia="Calibri" w:hAnsi="Cambria" w:cs="Times New Roman"/>
          <w:sz w:val="20"/>
          <w:szCs w:val="20"/>
        </w:rPr>
      </w:pPr>
    </w:p>
    <w:p w14:paraId="5CD20AA0" w14:textId="77777777" w:rsidR="007D13A0" w:rsidRPr="00E87041" w:rsidRDefault="007D13A0" w:rsidP="007D13A0">
      <w:pPr>
        <w:jc w:val="both"/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 xml:space="preserve">zwanym dalej w treści Umowy </w:t>
      </w:r>
      <w:r w:rsidRPr="00E87041">
        <w:rPr>
          <w:rFonts w:ascii="Cambria" w:eastAsia="Calibri" w:hAnsi="Cambria" w:cs="Times New Roman"/>
          <w:b/>
          <w:sz w:val="20"/>
          <w:szCs w:val="20"/>
        </w:rPr>
        <w:t>Sprzedającym,</w:t>
      </w:r>
    </w:p>
    <w:p w14:paraId="00EE9118" w14:textId="77777777" w:rsidR="007D13A0" w:rsidRPr="00E87041" w:rsidRDefault="007D13A0" w:rsidP="007D13A0">
      <w:pPr>
        <w:tabs>
          <w:tab w:val="left" w:pos="426"/>
        </w:tabs>
        <w:jc w:val="center"/>
        <w:rPr>
          <w:rFonts w:ascii="Cambria" w:eastAsia="Calibri" w:hAnsi="Cambria" w:cs="Times New Roman"/>
          <w:b/>
          <w:bCs/>
          <w:sz w:val="20"/>
          <w:szCs w:val="20"/>
        </w:rPr>
      </w:pPr>
    </w:p>
    <w:p w14:paraId="5B40E796" w14:textId="77777777" w:rsidR="007D13A0" w:rsidRPr="00E87041" w:rsidRDefault="007D13A0" w:rsidP="007D13A0">
      <w:pPr>
        <w:tabs>
          <w:tab w:val="left" w:pos="426"/>
        </w:tabs>
        <w:jc w:val="center"/>
        <w:rPr>
          <w:rFonts w:ascii="Cambria" w:eastAsia="Calibri" w:hAnsi="Cambria" w:cs="Times New Roman"/>
          <w:kern w:val="2"/>
          <w:sz w:val="20"/>
          <w:szCs w:val="20"/>
        </w:rPr>
      </w:pPr>
      <w:r w:rsidRPr="00E87041">
        <w:rPr>
          <w:rFonts w:ascii="Cambria" w:eastAsia="Calibri" w:hAnsi="Cambria" w:cs="Times New Roman"/>
          <w:b/>
          <w:bCs/>
          <w:sz w:val="20"/>
          <w:szCs w:val="20"/>
        </w:rPr>
        <w:t>§ 1</w:t>
      </w:r>
      <w:r w:rsidRPr="00E87041">
        <w:rPr>
          <w:rFonts w:ascii="Cambria" w:eastAsia="Calibri" w:hAnsi="Cambria" w:cs="Times New Roman"/>
          <w:kern w:val="2"/>
          <w:sz w:val="20"/>
          <w:szCs w:val="20"/>
        </w:rPr>
        <w:t xml:space="preserve"> </w:t>
      </w:r>
    </w:p>
    <w:p w14:paraId="6401433A" w14:textId="40616AE5" w:rsidR="007D13A0" w:rsidRPr="00A5684A" w:rsidRDefault="007D13A0" w:rsidP="00F8648C">
      <w:pPr>
        <w:numPr>
          <w:ilvl w:val="0"/>
          <w:numId w:val="20"/>
        </w:numPr>
        <w:tabs>
          <w:tab w:val="left" w:pos="426"/>
        </w:tabs>
        <w:contextualSpacing/>
        <w:jc w:val="both"/>
        <w:rPr>
          <w:rFonts w:ascii="Cambria" w:eastAsia="Calibri" w:hAnsi="Cambria" w:cs="Times New Roman"/>
          <w:b/>
          <w:bCs/>
          <w:sz w:val="20"/>
          <w:szCs w:val="20"/>
        </w:rPr>
      </w:pPr>
      <w:r w:rsidRPr="00A5684A">
        <w:rPr>
          <w:rFonts w:ascii="Cambria" w:eastAsia="Calibri" w:hAnsi="Cambria" w:cs="Times New Roman"/>
          <w:kern w:val="2"/>
          <w:sz w:val="20"/>
          <w:szCs w:val="20"/>
        </w:rPr>
        <w:t xml:space="preserve">Zamawiający kupuje, a Sprzedający sprzedaje </w:t>
      </w:r>
      <w:r w:rsidR="0071382A">
        <w:rPr>
          <w:rFonts w:ascii="Cambria" w:eastAsia="Calibri" w:hAnsi="Cambria" w:cs="Times New Roman"/>
          <w:kern w:val="2"/>
          <w:sz w:val="20"/>
          <w:szCs w:val="20"/>
        </w:rPr>
        <w:t>materiały</w:t>
      </w:r>
      <w:r w:rsidRPr="00A5684A">
        <w:rPr>
          <w:rFonts w:ascii="Cambria" w:eastAsia="Calibri" w:hAnsi="Cambria" w:cs="Times New Roman"/>
          <w:kern w:val="2"/>
          <w:sz w:val="20"/>
          <w:szCs w:val="20"/>
        </w:rPr>
        <w:t xml:space="preserve"> </w:t>
      </w:r>
      <w:r w:rsidRPr="00A5684A">
        <w:rPr>
          <w:rFonts w:ascii="Cambria" w:eastAsia="Calibri" w:hAnsi="Cambria" w:cs="Times New Roman"/>
          <w:bCs/>
          <w:sz w:val="20"/>
          <w:szCs w:val="20"/>
        </w:rPr>
        <w:t>nabywane w ramach postępowania pn.</w:t>
      </w:r>
      <w:r w:rsidRPr="00A5684A">
        <w:rPr>
          <w:rFonts w:ascii="Cambria" w:eastAsia="Calibri" w:hAnsi="Cambria" w:cs="Times New Roman"/>
          <w:b/>
          <w:bCs/>
          <w:sz w:val="20"/>
          <w:szCs w:val="20"/>
        </w:rPr>
        <w:t xml:space="preserve"> </w:t>
      </w:r>
      <w:r w:rsidR="00A5684A" w:rsidRPr="0071382A">
        <w:rPr>
          <w:rFonts w:cs="Times New Roman"/>
          <w:b/>
          <w:bCs/>
          <w:sz w:val="20"/>
          <w:szCs w:val="20"/>
        </w:rPr>
        <w:t>Zakup materiałów na warsztaty dbałości o wygląd</w:t>
      </w:r>
      <w:r w:rsidRPr="0071382A">
        <w:rPr>
          <w:rFonts w:ascii="Cambria" w:eastAsia="Calibri" w:hAnsi="Cambria" w:cs="Times New Roman"/>
          <w:b/>
          <w:bCs/>
          <w:sz w:val="20"/>
          <w:szCs w:val="20"/>
        </w:rPr>
        <w:t xml:space="preserve">  </w:t>
      </w:r>
      <w:r w:rsidRPr="0071382A">
        <w:rPr>
          <w:rFonts w:ascii="Cambria" w:eastAsia="Calibri" w:hAnsi="Cambria" w:cs="Times New Roman"/>
          <w:kern w:val="2"/>
          <w:sz w:val="20"/>
          <w:szCs w:val="20"/>
        </w:rPr>
        <w:t>w</w:t>
      </w:r>
      <w:r w:rsidRPr="00A5684A">
        <w:rPr>
          <w:rFonts w:ascii="Cambria" w:eastAsia="Calibri" w:hAnsi="Cambria" w:cs="Times New Roman"/>
          <w:kern w:val="2"/>
          <w:sz w:val="20"/>
          <w:szCs w:val="20"/>
        </w:rPr>
        <w:t xml:space="preserve"> ilościach i rodzajach zgodnie z wymogami określonymi w zapytaniu ofertowym</w:t>
      </w:r>
      <w:r w:rsidRPr="00A5684A">
        <w:rPr>
          <w:rFonts w:ascii="Cambria" w:eastAsia="Calibri" w:hAnsi="Cambria" w:cs="Times New Roman"/>
          <w:bCs/>
          <w:sz w:val="20"/>
          <w:szCs w:val="20"/>
        </w:rPr>
        <w:t>,  zwanym dalej charakterystyką</w:t>
      </w:r>
      <w:r w:rsidRPr="00A5684A">
        <w:rPr>
          <w:rFonts w:ascii="Cambria" w:eastAsia="Calibri" w:hAnsi="Cambria" w:cs="Times New Roman"/>
          <w:b/>
          <w:sz w:val="20"/>
          <w:szCs w:val="20"/>
        </w:rPr>
        <w:t>.</w:t>
      </w:r>
    </w:p>
    <w:p w14:paraId="33A01EB2" w14:textId="16DA5659" w:rsidR="00A5684A" w:rsidRPr="00A5684A" w:rsidRDefault="007D13A0" w:rsidP="00A5684A">
      <w:pPr>
        <w:numPr>
          <w:ilvl w:val="0"/>
          <w:numId w:val="20"/>
        </w:numPr>
        <w:tabs>
          <w:tab w:val="left" w:pos="426"/>
        </w:tabs>
        <w:contextualSpacing/>
        <w:rPr>
          <w:rFonts w:ascii="Cambria" w:eastAsia="Calibri" w:hAnsi="Cambria" w:cs="Times New Roman"/>
          <w:b/>
          <w:bCs/>
          <w:sz w:val="20"/>
          <w:szCs w:val="20"/>
        </w:rPr>
      </w:pPr>
      <w:r w:rsidRPr="00E87041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Przedmiot zamówienia 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obejmuje zakup</w:t>
      </w:r>
      <w:r w:rsidRPr="00E87041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:</w:t>
      </w:r>
    </w:p>
    <w:p w14:paraId="20C65428" w14:textId="77777777" w:rsidR="00A5684A" w:rsidRPr="00A5684A" w:rsidRDefault="00A5684A" w:rsidP="00A5684A">
      <w:pPr>
        <w:pStyle w:val="Akapitzlist"/>
        <w:numPr>
          <w:ilvl w:val="0"/>
          <w:numId w:val="21"/>
        </w:numPr>
        <w:ind w:left="851" w:hanging="284"/>
        <w:jc w:val="both"/>
        <w:rPr>
          <w:rFonts w:ascii="Cambria" w:eastAsia="Cambria" w:hAnsi="Cambria"/>
          <w:b/>
          <w:sz w:val="20"/>
          <w:szCs w:val="20"/>
          <w:lang w:eastAsia="pl-PL"/>
        </w:rPr>
      </w:pPr>
      <w:bookmarkStart w:id="1" w:name="_Hlk56446749"/>
      <w:r w:rsidRPr="00A5684A">
        <w:rPr>
          <w:rFonts w:ascii="Cambria" w:eastAsia="Cambria" w:hAnsi="Cambria"/>
          <w:b/>
          <w:sz w:val="20"/>
          <w:szCs w:val="20"/>
          <w:lang w:eastAsia="pl-PL"/>
        </w:rPr>
        <w:t xml:space="preserve">Zestaw do manicure i pedicure </w:t>
      </w:r>
    </w:p>
    <w:p w14:paraId="73973811" w14:textId="77777777" w:rsidR="00A5684A" w:rsidRPr="00A5684A" w:rsidRDefault="00A5684A" w:rsidP="00A5684A">
      <w:pPr>
        <w:pStyle w:val="Akapitzlist"/>
        <w:ind w:left="851" w:hanging="284"/>
        <w:jc w:val="both"/>
        <w:rPr>
          <w:rFonts w:ascii="Cambria" w:eastAsia="Cambria" w:hAnsi="Cambria"/>
          <w:sz w:val="20"/>
          <w:szCs w:val="20"/>
          <w:lang w:eastAsia="pl-PL"/>
        </w:rPr>
      </w:pPr>
      <w:r w:rsidRPr="00A5684A">
        <w:rPr>
          <w:rFonts w:ascii="Cambria" w:eastAsia="Cambria" w:hAnsi="Cambria"/>
          <w:sz w:val="20"/>
          <w:szCs w:val="20"/>
          <w:lang w:eastAsia="pl-PL"/>
        </w:rPr>
        <w:t>frezarka do paznokci – (zasilana sieciowo, bardzo długi przewód sieciowy, obrót w prawo i lewo, elektroniczna kontrola prędkości),</w:t>
      </w:r>
    </w:p>
    <w:p w14:paraId="0B4EC8D8" w14:textId="77777777" w:rsidR="00A5684A" w:rsidRPr="00A5684A" w:rsidRDefault="00A5684A" w:rsidP="00A5684A">
      <w:pPr>
        <w:pStyle w:val="Akapitzlist"/>
        <w:ind w:left="851" w:hanging="284"/>
        <w:jc w:val="both"/>
        <w:rPr>
          <w:rFonts w:ascii="Cambria" w:eastAsia="Cambria" w:hAnsi="Cambria"/>
          <w:b/>
          <w:sz w:val="20"/>
          <w:szCs w:val="20"/>
          <w:lang w:eastAsia="pl-PL"/>
        </w:rPr>
      </w:pPr>
      <w:r w:rsidRPr="00A5684A">
        <w:rPr>
          <w:rFonts w:ascii="Cambria" w:eastAsia="Cambria" w:hAnsi="Cambria"/>
          <w:sz w:val="20"/>
          <w:szCs w:val="20"/>
          <w:lang w:eastAsia="pl-PL"/>
        </w:rPr>
        <w:t>głowica do frezarki mała i duża,</w:t>
      </w:r>
    </w:p>
    <w:p w14:paraId="687BCE79" w14:textId="77777777" w:rsidR="00A5684A" w:rsidRPr="00A5684A" w:rsidRDefault="00A5684A" w:rsidP="00A5684A">
      <w:pPr>
        <w:pStyle w:val="Akapitzlist"/>
        <w:ind w:left="851" w:hanging="284"/>
        <w:jc w:val="both"/>
        <w:rPr>
          <w:rFonts w:ascii="Cambria" w:eastAsia="Cambria" w:hAnsi="Cambria"/>
          <w:sz w:val="20"/>
          <w:szCs w:val="20"/>
          <w:lang w:eastAsia="pl-PL"/>
        </w:rPr>
      </w:pPr>
      <w:r w:rsidRPr="00A5684A">
        <w:rPr>
          <w:rFonts w:ascii="Cambria" w:eastAsia="Cambria" w:hAnsi="Cambria"/>
          <w:sz w:val="20"/>
          <w:szCs w:val="20"/>
          <w:lang w:eastAsia="pl-PL"/>
        </w:rPr>
        <w:t>kapturki do frezarki na dużą i małą głowicę gradacji 120 i 180 – po 15 sztuk,</w:t>
      </w:r>
    </w:p>
    <w:p w14:paraId="70ACE726" w14:textId="77777777" w:rsidR="00A5684A" w:rsidRPr="00A5684A" w:rsidRDefault="00A5684A" w:rsidP="00A5684A">
      <w:pPr>
        <w:pStyle w:val="Akapitzlist"/>
        <w:ind w:left="851" w:hanging="284"/>
        <w:jc w:val="both"/>
        <w:rPr>
          <w:rFonts w:ascii="Cambria" w:eastAsia="Cambria" w:hAnsi="Cambria"/>
          <w:sz w:val="20"/>
          <w:szCs w:val="20"/>
          <w:lang w:eastAsia="pl-PL"/>
        </w:rPr>
      </w:pPr>
      <w:r w:rsidRPr="00A5684A">
        <w:rPr>
          <w:rFonts w:ascii="Cambria" w:eastAsia="Cambria" w:hAnsi="Cambria"/>
          <w:sz w:val="20"/>
          <w:szCs w:val="20"/>
          <w:lang w:eastAsia="pl-PL"/>
        </w:rPr>
        <w:t xml:space="preserve">frezy diamentowe – 1 opakowanie różne kształty, </w:t>
      </w:r>
    </w:p>
    <w:p w14:paraId="342C8BED" w14:textId="77777777" w:rsidR="00A5684A" w:rsidRPr="00A5684A" w:rsidRDefault="00A5684A" w:rsidP="00A5684A">
      <w:pPr>
        <w:pStyle w:val="Akapitzlist"/>
        <w:ind w:left="851" w:hanging="284"/>
        <w:jc w:val="both"/>
        <w:rPr>
          <w:rFonts w:ascii="Cambria" w:eastAsia="Cambria" w:hAnsi="Cambria"/>
          <w:sz w:val="20"/>
          <w:szCs w:val="20"/>
          <w:lang w:eastAsia="pl-PL"/>
        </w:rPr>
      </w:pPr>
      <w:r w:rsidRPr="00A5684A">
        <w:rPr>
          <w:rFonts w:ascii="Cambria" w:eastAsia="Cambria" w:hAnsi="Cambria"/>
          <w:sz w:val="20"/>
          <w:szCs w:val="20"/>
          <w:lang w:eastAsia="pl-PL"/>
        </w:rPr>
        <w:t xml:space="preserve">pilniki  gradacji 180 – 10 sztuk, </w:t>
      </w:r>
    </w:p>
    <w:p w14:paraId="2C00C4F6" w14:textId="77777777" w:rsidR="00A5684A" w:rsidRPr="00A5684A" w:rsidRDefault="00A5684A" w:rsidP="00A5684A">
      <w:pPr>
        <w:pStyle w:val="Akapitzlist"/>
        <w:ind w:left="851" w:hanging="284"/>
        <w:jc w:val="both"/>
        <w:rPr>
          <w:rFonts w:ascii="Cambria" w:eastAsia="Cambria" w:hAnsi="Cambria"/>
          <w:sz w:val="20"/>
          <w:szCs w:val="20"/>
          <w:lang w:eastAsia="pl-PL"/>
        </w:rPr>
      </w:pPr>
      <w:r w:rsidRPr="00A5684A">
        <w:rPr>
          <w:rFonts w:ascii="Cambria" w:eastAsia="Cambria" w:hAnsi="Cambria"/>
          <w:sz w:val="20"/>
          <w:szCs w:val="20"/>
          <w:lang w:eastAsia="pl-PL"/>
        </w:rPr>
        <w:t>bloczki polerskie – 10 sztuk,</w:t>
      </w:r>
    </w:p>
    <w:p w14:paraId="3490DE3F" w14:textId="77777777" w:rsidR="00A5684A" w:rsidRPr="00A5684A" w:rsidRDefault="00A5684A" w:rsidP="00A5684A">
      <w:pPr>
        <w:pStyle w:val="Akapitzlist"/>
        <w:ind w:left="851" w:hanging="284"/>
        <w:jc w:val="both"/>
        <w:rPr>
          <w:rFonts w:ascii="Cambria" w:eastAsia="Cambria" w:hAnsi="Cambria"/>
          <w:sz w:val="20"/>
          <w:szCs w:val="20"/>
          <w:lang w:eastAsia="pl-PL"/>
        </w:rPr>
      </w:pPr>
      <w:r w:rsidRPr="00A5684A">
        <w:rPr>
          <w:rFonts w:ascii="Cambria" w:eastAsia="Cambria" w:hAnsi="Cambria"/>
          <w:sz w:val="20"/>
          <w:szCs w:val="20"/>
          <w:lang w:eastAsia="pl-PL"/>
        </w:rPr>
        <w:t xml:space="preserve">separatory do malowania paznokci u stup – 5 sztuk, </w:t>
      </w:r>
    </w:p>
    <w:p w14:paraId="34AAD84D" w14:textId="77777777" w:rsidR="00A5684A" w:rsidRPr="00A5684A" w:rsidRDefault="00A5684A" w:rsidP="00A5684A">
      <w:pPr>
        <w:pStyle w:val="Akapitzlist"/>
        <w:ind w:left="851" w:hanging="284"/>
        <w:jc w:val="both"/>
        <w:rPr>
          <w:rFonts w:ascii="Cambria" w:eastAsia="Cambria" w:hAnsi="Cambria"/>
          <w:sz w:val="20"/>
          <w:szCs w:val="20"/>
          <w:lang w:eastAsia="pl-PL"/>
        </w:rPr>
      </w:pPr>
      <w:r w:rsidRPr="00A5684A">
        <w:rPr>
          <w:rFonts w:ascii="Cambria" w:eastAsia="Cambria" w:hAnsi="Cambria"/>
          <w:sz w:val="20"/>
          <w:szCs w:val="20"/>
          <w:lang w:eastAsia="pl-PL"/>
        </w:rPr>
        <w:t>cążki do skórek – 1 sztuka</w:t>
      </w:r>
    </w:p>
    <w:p w14:paraId="1938CB68" w14:textId="77777777" w:rsidR="00A5684A" w:rsidRPr="00A5684A" w:rsidRDefault="00A5684A" w:rsidP="00A5684A">
      <w:pPr>
        <w:pStyle w:val="Akapitzlist"/>
        <w:numPr>
          <w:ilvl w:val="0"/>
          <w:numId w:val="21"/>
        </w:numPr>
        <w:ind w:left="851" w:hanging="284"/>
        <w:jc w:val="both"/>
        <w:rPr>
          <w:rFonts w:ascii="Cambria" w:eastAsia="Cambria" w:hAnsi="Cambria"/>
          <w:b/>
          <w:sz w:val="20"/>
          <w:szCs w:val="20"/>
          <w:lang w:eastAsia="pl-PL"/>
        </w:rPr>
      </w:pPr>
      <w:r w:rsidRPr="00A5684A">
        <w:rPr>
          <w:rFonts w:ascii="Cambria" w:eastAsia="Cambria" w:hAnsi="Cambria"/>
          <w:b/>
          <w:sz w:val="20"/>
          <w:szCs w:val="20"/>
          <w:lang w:eastAsia="pl-PL"/>
        </w:rPr>
        <w:t xml:space="preserve">Podkładka pod dłonie do manicure z pochłaniaczem płynu </w:t>
      </w:r>
      <w:r w:rsidRPr="00A5684A">
        <w:rPr>
          <w:rFonts w:ascii="Cambria" w:eastAsia="Cambria" w:hAnsi="Cambria"/>
          <w:sz w:val="20"/>
          <w:szCs w:val="20"/>
          <w:lang w:eastAsia="pl-PL"/>
        </w:rPr>
        <w:t xml:space="preserve">– </w:t>
      </w:r>
      <w:r w:rsidRPr="00A5684A">
        <w:rPr>
          <w:rFonts w:ascii="Cambria" w:eastAsia="Cambria" w:hAnsi="Cambria"/>
          <w:b/>
          <w:sz w:val="20"/>
          <w:szCs w:val="20"/>
          <w:lang w:eastAsia="pl-PL"/>
        </w:rPr>
        <w:t>1 sztuka</w:t>
      </w:r>
    </w:p>
    <w:p w14:paraId="32E0088F" w14:textId="77777777" w:rsidR="00A5684A" w:rsidRPr="00A5684A" w:rsidRDefault="00A5684A" w:rsidP="00A5684A">
      <w:pPr>
        <w:pStyle w:val="Akapitzlist"/>
        <w:numPr>
          <w:ilvl w:val="0"/>
          <w:numId w:val="21"/>
        </w:numPr>
        <w:ind w:left="851" w:hanging="284"/>
        <w:jc w:val="both"/>
        <w:rPr>
          <w:rFonts w:ascii="Cambria" w:eastAsia="Cambria" w:hAnsi="Cambria"/>
          <w:b/>
          <w:sz w:val="20"/>
          <w:szCs w:val="20"/>
          <w:lang w:eastAsia="pl-PL"/>
        </w:rPr>
      </w:pPr>
      <w:r w:rsidRPr="00A5684A">
        <w:rPr>
          <w:rFonts w:ascii="Cambria" w:eastAsia="Cambria" w:hAnsi="Cambria"/>
          <w:b/>
          <w:sz w:val="20"/>
          <w:szCs w:val="20"/>
          <w:lang w:eastAsia="pl-PL"/>
        </w:rPr>
        <w:t>Zestaw do henny (</w:t>
      </w:r>
      <w:proofErr w:type="spellStart"/>
      <w:r w:rsidRPr="00A5684A">
        <w:rPr>
          <w:rFonts w:ascii="Cambria" w:eastAsia="Cambria" w:hAnsi="Cambria"/>
          <w:b/>
          <w:sz w:val="20"/>
          <w:szCs w:val="20"/>
          <w:lang w:eastAsia="pl-PL"/>
        </w:rPr>
        <w:t>Refectocil</w:t>
      </w:r>
      <w:proofErr w:type="spellEnd"/>
      <w:r w:rsidRPr="00A5684A">
        <w:rPr>
          <w:rFonts w:ascii="Cambria" w:eastAsia="Cambria" w:hAnsi="Cambria"/>
          <w:b/>
          <w:sz w:val="20"/>
          <w:szCs w:val="20"/>
          <w:lang w:eastAsia="pl-PL"/>
        </w:rPr>
        <w:t>) – (naturalny brąz, czarny, grafitowy) – po 1 sztuce z każdego koloru</w:t>
      </w:r>
    </w:p>
    <w:p w14:paraId="57B51D21" w14:textId="77777777" w:rsidR="00A5684A" w:rsidRPr="00A5684A" w:rsidRDefault="00A5684A" w:rsidP="00A5684A">
      <w:pPr>
        <w:pStyle w:val="Akapitzlist"/>
        <w:ind w:left="851" w:hanging="284"/>
        <w:jc w:val="both"/>
        <w:rPr>
          <w:rFonts w:ascii="Cambria" w:eastAsia="Cambria" w:hAnsi="Cambria"/>
          <w:sz w:val="20"/>
          <w:szCs w:val="20"/>
          <w:lang w:eastAsia="pl-PL"/>
        </w:rPr>
      </w:pPr>
      <w:r w:rsidRPr="00A5684A">
        <w:rPr>
          <w:rFonts w:ascii="Cambria" w:eastAsia="Cambria" w:hAnsi="Cambria"/>
          <w:sz w:val="20"/>
          <w:szCs w:val="20"/>
          <w:lang w:eastAsia="pl-PL"/>
        </w:rPr>
        <w:t>pędzel, kieliszki, woda utleniona 3%</w:t>
      </w:r>
    </w:p>
    <w:p w14:paraId="5A2B6A41" w14:textId="77777777" w:rsidR="00A5684A" w:rsidRPr="00A5684A" w:rsidRDefault="00A5684A" w:rsidP="00A5684A">
      <w:pPr>
        <w:pStyle w:val="Akapitzlist"/>
        <w:numPr>
          <w:ilvl w:val="0"/>
          <w:numId w:val="21"/>
        </w:numPr>
        <w:ind w:left="851" w:hanging="284"/>
        <w:jc w:val="both"/>
        <w:rPr>
          <w:rFonts w:ascii="Cambria" w:eastAsia="Cambria" w:hAnsi="Cambria"/>
          <w:b/>
          <w:sz w:val="20"/>
          <w:szCs w:val="20"/>
          <w:lang w:eastAsia="pl-PL"/>
        </w:rPr>
      </w:pPr>
      <w:r w:rsidRPr="00A5684A">
        <w:rPr>
          <w:rFonts w:ascii="Cambria" w:eastAsia="Cambria" w:hAnsi="Cambria"/>
          <w:b/>
          <w:sz w:val="20"/>
          <w:szCs w:val="20"/>
          <w:lang w:eastAsia="pl-PL"/>
        </w:rPr>
        <w:t xml:space="preserve">Lakiery do paznokci </w:t>
      </w:r>
      <w:proofErr w:type="spellStart"/>
      <w:r w:rsidRPr="00A5684A">
        <w:rPr>
          <w:rFonts w:ascii="Cambria" w:eastAsia="Cambria" w:hAnsi="Cambria"/>
          <w:b/>
          <w:sz w:val="20"/>
          <w:szCs w:val="20"/>
          <w:lang w:eastAsia="pl-PL"/>
        </w:rPr>
        <w:t>Sally</w:t>
      </w:r>
      <w:proofErr w:type="spellEnd"/>
      <w:r w:rsidRPr="00A5684A">
        <w:rPr>
          <w:rFonts w:ascii="Cambria" w:eastAsia="Cambria" w:hAnsi="Cambria"/>
          <w:b/>
          <w:sz w:val="20"/>
          <w:szCs w:val="20"/>
          <w:lang w:eastAsia="pl-PL"/>
        </w:rPr>
        <w:t xml:space="preserve"> Hansen lub </w:t>
      </w:r>
      <w:proofErr w:type="spellStart"/>
      <w:r w:rsidRPr="00A5684A">
        <w:rPr>
          <w:rFonts w:ascii="Cambria" w:eastAsia="Cambria" w:hAnsi="Cambria"/>
          <w:b/>
          <w:sz w:val="20"/>
          <w:szCs w:val="20"/>
          <w:lang w:eastAsia="pl-PL"/>
        </w:rPr>
        <w:t>neonail</w:t>
      </w:r>
      <w:proofErr w:type="spellEnd"/>
      <w:r w:rsidRPr="00A5684A">
        <w:rPr>
          <w:rFonts w:ascii="Cambria" w:eastAsia="Cambria" w:hAnsi="Cambria"/>
          <w:b/>
          <w:sz w:val="20"/>
          <w:szCs w:val="20"/>
          <w:lang w:eastAsia="pl-PL"/>
        </w:rPr>
        <w:t xml:space="preserve"> – (mix kolorów) – 10 sztuk</w:t>
      </w:r>
    </w:p>
    <w:p w14:paraId="4E9835B3" w14:textId="77777777" w:rsidR="00A5684A" w:rsidRPr="00A5684A" w:rsidRDefault="00A5684A" w:rsidP="00A5684A">
      <w:pPr>
        <w:pStyle w:val="Akapitzlist"/>
        <w:ind w:left="851" w:hanging="284"/>
        <w:jc w:val="both"/>
        <w:rPr>
          <w:rFonts w:ascii="Cambria" w:eastAsia="Cambria" w:hAnsi="Cambria"/>
          <w:b/>
          <w:sz w:val="20"/>
          <w:szCs w:val="20"/>
          <w:lang w:eastAsia="pl-PL"/>
        </w:rPr>
      </w:pPr>
      <w:proofErr w:type="spellStart"/>
      <w:r w:rsidRPr="00A5684A">
        <w:rPr>
          <w:rFonts w:ascii="Cambria" w:eastAsia="Cambria" w:hAnsi="Cambria"/>
          <w:b/>
          <w:sz w:val="20"/>
          <w:szCs w:val="20"/>
          <w:lang w:eastAsia="pl-PL"/>
        </w:rPr>
        <w:t>wysuszacz</w:t>
      </w:r>
      <w:proofErr w:type="spellEnd"/>
      <w:r w:rsidRPr="00A5684A">
        <w:rPr>
          <w:rFonts w:ascii="Cambria" w:eastAsia="Cambria" w:hAnsi="Cambria"/>
          <w:b/>
          <w:sz w:val="20"/>
          <w:szCs w:val="20"/>
          <w:lang w:eastAsia="pl-PL"/>
        </w:rPr>
        <w:t xml:space="preserve"> i utwardzacz lakieru SACHE VITE TOP COAT – 2 sztuki</w:t>
      </w:r>
    </w:p>
    <w:p w14:paraId="4050F80F" w14:textId="77777777" w:rsidR="00A5684A" w:rsidRPr="00A5684A" w:rsidRDefault="00A5684A" w:rsidP="00A5684A">
      <w:pPr>
        <w:pStyle w:val="Akapitzlist"/>
        <w:numPr>
          <w:ilvl w:val="0"/>
          <w:numId w:val="21"/>
        </w:numPr>
        <w:ind w:left="851" w:hanging="284"/>
        <w:jc w:val="both"/>
        <w:rPr>
          <w:rFonts w:ascii="Cambria" w:eastAsia="Cambria" w:hAnsi="Cambria"/>
          <w:b/>
          <w:sz w:val="20"/>
          <w:szCs w:val="20"/>
          <w:lang w:eastAsia="pl-PL"/>
        </w:rPr>
      </w:pPr>
      <w:r w:rsidRPr="00A5684A">
        <w:rPr>
          <w:rFonts w:ascii="Cambria" w:eastAsia="Cambria" w:hAnsi="Cambria"/>
          <w:b/>
          <w:sz w:val="20"/>
          <w:szCs w:val="20"/>
          <w:lang w:eastAsia="pl-PL"/>
        </w:rPr>
        <w:t xml:space="preserve">Maseczki (do skóry dojrzałej, wrażliwej, </w:t>
      </w:r>
      <w:proofErr w:type="spellStart"/>
      <w:r w:rsidRPr="00A5684A">
        <w:rPr>
          <w:rFonts w:ascii="Cambria" w:eastAsia="Cambria" w:hAnsi="Cambria"/>
          <w:b/>
          <w:sz w:val="20"/>
          <w:szCs w:val="20"/>
          <w:lang w:eastAsia="pl-PL"/>
        </w:rPr>
        <w:t>naczynkowej</w:t>
      </w:r>
      <w:proofErr w:type="spellEnd"/>
      <w:r w:rsidRPr="00A5684A">
        <w:rPr>
          <w:rFonts w:ascii="Cambria" w:eastAsia="Cambria" w:hAnsi="Cambria"/>
          <w:b/>
          <w:sz w:val="20"/>
          <w:szCs w:val="20"/>
          <w:lang w:eastAsia="pl-PL"/>
        </w:rPr>
        <w:t xml:space="preserve">) i peelingi (enzymatyczne, drobnoziarniste) do twarzy w saszetkach jednorazowe (np. </w:t>
      </w:r>
      <w:proofErr w:type="spellStart"/>
      <w:r w:rsidRPr="00A5684A">
        <w:rPr>
          <w:rFonts w:ascii="Cambria" w:eastAsia="Cambria" w:hAnsi="Cambria"/>
          <w:b/>
          <w:sz w:val="20"/>
          <w:szCs w:val="20"/>
          <w:lang w:eastAsia="pl-PL"/>
        </w:rPr>
        <w:t>Bielenda</w:t>
      </w:r>
      <w:proofErr w:type="spellEnd"/>
      <w:r w:rsidRPr="00A5684A">
        <w:rPr>
          <w:rFonts w:ascii="Cambria" w:eastAsia="Cambria" w:hAnsi="Cambria"/>
          <w:b/>
          <w:sz w:val="20"/>
          <w:szCs w:val="20"/>
          <w:lang w:eastAsia="pl-PL"/>
        </w:rPr>
        <w:t xml:space="preserve">, AA </w:t>
      </w:r>
      <w:proofErr w:type="spellStart"/>
      <w:r w:rsidRPr="00A5684A">
        <w:rPr>
          <w:rFonts w:ascii="Cambria" w:eastAsia="Cambria" w:hAnsi="Cambria"/>
          <w:b/>
          <w:sz w:val="20"/>
          <w:szCs w:val="20"/>
          <w:lang w:eastAsia="pl-PL"/>
        </w:rPr>
        <w:t>Oceanic</w:t>
      </w:r>
      <w:proofErr w:type="spellEnd"/>
      <w:r w:rsidRPr="00A5684A">
        <w:rPr>
          <w:rFonts w:ascii="Cambria" w:eastAsia="Cambria" w:hAnsi="Cambria"/>
          <w:b/>
          <w:sz w:val="20"/>
          <w:szCs w:val="20"/>
          <w:lang w:eastAsia="pl-PL"/>
        </w:rPr>
        <w:t xml:space="preserve">, Perfecta) – po 10 sztuk </w:t>
      </w:r>
    </w:p>
    <w:p w14:paraId="7D491DBB" w14:textId="77777777" w:rsidR="00A5684A" w:rsidRPr="00A5684A" w:rsidRDefault="00A5684A" w:rsidP="00A5684A">
      <w:pPr>
        <w:pStyle w:val="Akapitzlist"/>
        <w:numPr>
          <w:ilvl w:val="0"/>
          <w:numId w:val="21"/>
        </w:numPr>
        <w:ind w:left="851" w:hanging="284"/>
        <w:jc w:val="both"/>
        <w:rPr>
          <w:rFonts w:ascii="Cambria" w:eastAsia="Cambria" w:hAnsi="Cambria"/>
          <w:b/>
          <w:sz w:val="20"/>
          <w:szCs w:val="20"/>
          <w:lang w:eastAsia="pl-PL"/>
        </w:rPr>
      </w:pPr>
      <w:r w:rsidRPr="00A5684A">
        <w:rPr>
          <w:rFonts w:ascii="Cambria" w:eastAsia="Cambria" w:hAnsi="Cambria"/>
          <w:b/>
          <w:sz w:val="20"/>
          <w:szCs w:val="20"/>
          <w:lang w:eastAsia="pl-PL"/>
        </w:rPr>
        <w:t xml:space="preserve">Płyn do dezynfekcji </w:t>
      </w:r>
      <w:proofErr w:type="spellStart"/>
      <w:r w:rsidRPr="00A5684A">
        <w:rPr>
          <w:rFonts w:ascii="Cambria" w:eastAsia="Cambria" w:hAnsi="Cambria"/>
          <w:b/>
          <w:sz w:val="20"/>
          <w:szCs w:val="20"/>
          <w:lang w:eastAsia="pl-PL"/>
        </w:rPr>
        <w:t>Medisept</w:t>
      </w:r>
      <w:proofErr w:type="spellEnd"/>
      <w:r w:rsidRPr="00A5684A">
        <w:rPr>
          <w:rFonts w:ascii="Cambria" w:eastAsia="Cambria" w:hAnsi="Cambria"/>
          <w:b/>
          <w:sz w:val="20"/>
          <w:szCs w:val="20"/>
          <w:lang w:eastAsia="pl-PL"/>
        </w:rPr>
        <w:t xml:space="preserve"> </w:t>
      </w:r>
      <w:proofErr w:type="spellStart"/>
      <w:r w:rsidRPr="00A5684A">
        <w:rPr>
          <w:rFonts w:ascii="Cambria" w:eastAsia="Cambria" w:hAnsi="Cambria"/>
          <w:b/>
          <w:sz w:val="20"/>
          <w:szCs w:val="20"/>
          <w:lang w:eastAsia="pl-PL"/>
        </w:rPr>
        <w:t>Velox</w:t>
      </w:r>
      <w:proofErr w:type="spellEnd"/>
      <w:r w:rsidRPr="00A5684A">
        <w:rPr>
          <w:rFonts w:ascii="Cambria" w:eastAsia="Cambria" w:hAnsi="Cambria"/>
          <w:b/>
          <w:sz w:val="20"/>
          <w:szCs w:val="20"/>
          <w:lang w:eastAsia="pl-PL"/>
        </w:rPr>
        <w:t xml:space="preserve"> Top – 1 litr</w:t>
      </w:r>
    </w:p>
    <w:p w14:paraId="7906774E" w14:textId="77777777" w:rsidR="00A5684A" w:rsidRPr="00A5684A" w:rsidRDefault="00A5684A" w:rsidP="00A5684A">
      <w:pPr>
        <w:pStyle w:val="Akapitzlist"/>
        <w:numPr>
          <w:ilvl w:val="0"/>
          <w:numId w:val="21"/>
        </w:numPr>
        <w:ind w:left="851" w:hanging="284"/>
        <w:jc w:val="both"/>
        <w:rPr>
          <w:rFonts w:ascii="Cambria" w:eastAsia="Cambria" w:hAnsi="Cambria"/>
          <w:b/>
          <w:sz w:val="20"/>
          <w:szCs w:val="20"/>
          <w:lang w:eastAsia="pl-PL"/>
        </w:rPr>
      </w:pPr>
      <w:r w:rsidRPr="00A5684A">
        <w:rPr>
          <w:rFonts w:ascii="Cambria" w:eastAsia="Cambria" w:hAnsi="Cambria"/>
          <w:b/>
          <w:sz w:val="20"/>
          <w:szCs w:val="20"/>
          <w:lang w:eastAsia="pl-PL"/>
        </w:rPr>
        <w:t>Parafina + zestaw do parafiny (rękawiczki frotte – 1 sztuka, rękawiczki foliowe – 10 sztuk, skarpetki frotte 1 sztuka)</w:t>
      </w:r>
    </w:p>
    <w:p w14:paraId="081BEC97" w14:textId="77777777" w:rsidR="00A5684A" w:rsidRPr="00A5684A" w:rsidRDefault="00A5684A" w:rsidP="00A5684A">
      <w:pPr>
        <w:pStyle w:val="Akapitzlist"/>
        <w:numPr>
          <w:ilvl w:val="0"/>
          <w:numId w:val="21"/>
        </w:numPr>
        <w:ind w:left="851" w:hanging="284"/>
        <w:jc w:val="both"/>
        <w:rPr>
          <w:rFonts w:ascii="Cambria" w:eastAsia="Cambria" w:hAnsi="Cambria"/>
          <w:b/>
          <w:sz w:val="20"/>
          <w:szCs w:val="20"/>
          <w:lang w:eastAsia="pl-PL"/>
        </w:rPr>
      </w:pPr>
      <w:r w:rsidRPr="00A5684A">
        <w:rPr>
          <w:rFonts w:ascii="Cambria" w:eastAsia="Cambria" w:hAnsi="Cambria"/>
          <w:b/>
          <w:sz w:val="20"/>
          <w:szCs w:val="20"/>
          <w:lang w:eastAsia="pl-PL"/>
        </w:rPr>
        <w:t>Lampa lupa kosmetyczna LED</w:t>
      </w:r>
    </w:p>
    <w:p w14:paraId="32501D12" w14:textId="77777777" w:rsidR="00A5684A" w:rsidRPr="001036DE" w:rsidRDefault="00A5684A" w:rsidP="00A5684A">
      <w:pPr>
        <w:pStyle w:val="Akapitzlist"/>
        <w:numPr>
          <w:ilvl w:val="0"/>
          <w:numId w:val="21"/>
        </w:numPr>
        <w:ind w:left="851" w:hanging="284"/>
        <w:jc w:val="both"/>
        <w:rPr>
          <w:rFonts w:ascii="Cambria" w:eastAsia="Cambria" w:hAnsi="Cambria"/>
          <w:b/>
          <w:color w:val="FF0000"/>
          <w:sz w:val="20"/>
          <w:szCs w:val="20"/>
          <w:lang w:eastAsia="pl-PL"/>
        </w:rPr>
      </w:pPr>
      <w:r w:rsidRPr="00A5684A">
        <w:rPr>
          <w:rFonts w:ascii="Cambria" w:eastAsia="Cambria" w:hAnsi="Cambria"/>
          <w:b/>
          <w:sz w:val="20"/>
          <w:szCs w:val="20"/>
          <w:lang w:eastAsia="pl-PL"/>
        </w:rPr>
        <w:t xml:space="preserve">Waciki kosmetyczne – 4 sztuk, zmywacze do paznokci – 2 sztuki, patyczki kosmetyczne -2 sztuki, </w:t>
      </w:r>
      <w:r>
        <w:rPr>
          <w:rFonts w:ascii="Cambria" w:eastAsia="Cambria" w:hAnsi="Cambria"/>
          <w:b/>
          <w:color w:val="000000"/>
          <w:sz w:val="20"/>
          <w:szCs w:val="20"/>
          <w:lang w:eastAsia="pl-PL"/>
        </w:rPr>
        <w:t>pęseta  do regulacji brwi – 1 sztuka</w:t>
      </w:r>
    </w:p>
    <w:p w14:paraId="2B333B4D" w14:textId="77777777" w:rsidR="00476074" w:rsidRPr="00A5684A" w:rsidRDefault="00476074" w:rsidP="00A5684A">
      <w:pPr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</w:p>
    <w:bookmarkEnd w:id="1"/>
    <w:p w14:paraId="06AB9204" w14:textId="77777777" w:rsidR="00AD0263" w:rsidRDefault="00AD0263" w:rsidP="00AD0263">
      <w:pPr>
        <w:jc w:val="both"/>
        <w:rPr>
          <w:rFonts w:ascii="Cambria" w:eastAsia="Tahoma" w:hAnsi="Cambria" w:cs="Tahoma"/>
          <w:sz w:val="20"/>
          <w:szCs w:val="20"/>
        </w:rPr>
      </w:pPr>
      <w:r w:rsidRPr="00984B85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Przedmiot zamówienia jest realizowany w ramach</w:t>
      </w:r>
      <w:r w:rsidRPr="00984B85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 w:rsidRPr="00984B85">
        <w:rPr>
          <w:rFonts w:ascii="Cambria" w:eastAsia="Tahoma" w:hAnsi="Cambria" w:cs="Tahoma"/>
          <w:sz w:val="20"/>
          <w:szCs w:val="20"/>
        </w:rPr>
        <w:t xml:space="preserve">projektu </w:t>
      </w:r>
      <w:r w:rsidRPr="00984B85">
        <w:rPr>
          <w:rFonts w:ascii="Cambria" w:eastAsia="Tahoma" w:hAnsi="Cambria" w:cs="Tahoma"/>
          <w:b/>
          <w:bCs/>
          <w:sz w:val="20"/>
          <w:szCs w:val="20"/>
        </w:rPr>
        <w:t>„Usługi społeczne dla rodziny”</w:t>
      </w:r>
      <w:r w:rsidRPr="00984B85">
        <w:rPr>
          <w:rFonts w:ascii="Cambria" w:eastAsia="Tahoma" w:hAnsi="Cambria" w:cs="Tahoma"/>
          <w:sz w:val="20"/>
          <w:szCs w:val="20"/>
        </w:rPr>
        <w:t xml:space="preserve">  Regionalnego Programu Operacyjnego Województwa Świętokrzyskiego na lata 2014-2020 (RPO WŚ 2014-2020) współfinansowanego z Europejskiego Funduszu Społecznego.</w:t>
      </w:r>
    </w:p>
    <w:p w14:paraId="7F0D579A" w14:textId="77777777" w:rsidR="007D13A0" w:rsidRPr="00E87041" w:rsidRDefault="007D13A0" w:rsidP="007D13A0">
      <w:pPr>
        <w:spacing w:before="240" w:after="120"/>
        <w:ind w:right="-6"/>
        <w:jc w:val="center"/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b/>
          <w:bCs/>
          <w:sz w:val="20"/>
          <w:szCs w:val="20"/>
        </w:rPr>
        <w:t>§2</w:t>
      </w:r>
    </w:p>
    <w:p w14:paraId="3DE698F8" w14:textId="43C5CDCC" w:rsidR="007D13A0" w:rsidRPr="00E87041" w:rsidRDefault="007D13A0" w:rsidP="007D13A0">
      <w:pPr>
        <w:numPr>
          <w:ilvl w:val="0"/>
          <w:numId w:val="18"/>
        </w:numPr>
        <w:tabs>
          <w:tab w:val="num" w:pos="786"/>
        </w:tabs>
        <w:ind w:left="786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Sprzedający dostarczy</w:t>
      </w:r>
      <w:r w:rsidRPr="00E87041">
        <w:rPr>
          <w:rFonts w:ascii="Cambria" w:eastAsia="Calibri" w:hAnsi="Cambria" w:cs="Times New Roman"/>
          <w:sz w:val="20"/>
          <w:szCs w:val="20"/>
        </w:rPr>
        <w:t xml:space="preserve"> </w:t>
      </w:r>
      <w:r w:rsidR="0071382A">
        <w:rPr>
          <w:rFonts w:ascii="Cambria" w:eastAsia="Calibri" w:hAnsi="Cambria" w:cs="Times New Roman"/>
          <w:kern w:val="2"/>
          <w:sz w:val="20"/>
          <w:szCs w:val="20"/>
        </w:rPr>
        <w:t>materiały</w:t>
      </w:r>
      <w:r>
        <w:rPr>
          <w:rFonts w:ascii="Cambria" w:eastAsia="Calibri" w:hAnsi="Cambria" w:cs="Times New Roman"/>
          <w:kern w:val="2"/>
          <w:sz w:val="20"/>
          <w:szCs w:val="20"/>
        </w:rPr>
        <w:t xml:space="preserve"> </w:t>
      </w:r>
      <w:r w:rsidRPr="00E87041">
        <w:rPr>
          <w:rFonts w:ascii="Cambria" w:eastAsia="Calibri" w:hAnsi="Cambria" w:cs="Times New Roman"/>
          <w:sz w:val="20"/>
          <w:szCs w:val="20"/>
        </w:rPr>
        <w:t xml:space="preserve"> w terminie</w:t>
      </w:r>
      <w:r w:rsidRPr="00E87041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Pr="004C27BD">
        <w:rPr>
          <w:rFonts w:ascii="Cambria" w:eastAsia="Calibri" w:hAnsi="Cambria" w:cs="Times New Roman"/>
          <w:b/>
          <w:sz w:val="20"/>
          <w:szCs w:val="20"/>
        </w:rPr>
        <w:t>do dnia</w:t>
      </w:r>
      <w:r w:rsidR="00E11BE5" w:rsidRPr="004C27BD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="0071382A">
        <w:rPr>
          <w:rFonts w:ascii="Cambria" w:eastAsia="Cambria" w:hAnsi="Cambria"/>
          <w:b/>
          <w:sz w:val="20"/>
          <w:szCs w:val="20"/>
          <w:lang w:eastAsia="pl-PL"/>
        </w:rPr>
        <w:t>21.0</w:t>
      </w:r>
      <w:r w:rsidR="00E11BE5" w:rsidRPr="004C27BD">
        <w:rPr>
          <w:rFonts w:ascii="Cambria" w:eastAsia="Cambria" w:hAnsi="Cambria"/>
          <w:b/>
          <w:sz w:val="20"/>
          <w:szCs w:val="20"/>
          <w:lang w:eastAsia="pl-PL"/>
        </w:rPr>
        <w:t>2</w:t>
      </w:r>
      <w:r w:rsidR="0071382A">
        <w:rPr>
          <w:rFonts w:ascii="Cambria" w:eastAsia="Cambria" w:hAnsi="Cambria"/>
          <w:b/>
          <w:sz w:val="20"/>
          <w:szCs w:val="20"/>
          <w:lang w:eastAsia="pl-PL"/>
        </w:rPr>
        <w:t>.2022</w:t>
      </w:r>
      <w:r w:rsidR="00AD0263" w:rsidRPr="004C27BD">
        <w:rPr>
          <w:rFonts w:ascii="Cambria" w:eastAsia="Cambria" w:hAnsi="Cambria"/>
          <w:b/>
          <w:sz w:val="20"/>
          <w:szCs w:val="20"/>
          <w:lang w:eastAsia="pl-PL"/>
        </w:rPr>
        <w:t>r.</w:t>
      </w:r>
    </w:p>
    <w:p w14:paraId="52873CD5" w14:textId="4B6E4259" w:rsidR="007D13A0" w:rsidRPr="00E87041" w:rsidRDefault="007D13A0" w:rsidP="007D13A0">
      <w:pPr>
        <w:numPr>
          <w:ilvl w:val="0"/>
          <w:numId w:val="18"/>
        </w:numPr>
        <w:tabs>
          <w:tab w:val="num" w:pos="786"/>
        </w:tabs>
        <w:ind w:left="786"/>
        <w:jc w:val="both"/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 xml:space="preserve">Sprzedający zapewni takie opakowanie </w:t>
      </w:r>
      <w:r w:rsidR="0071382A">
        <w:rPr>
          <w:rFonts w:ascii="Cambria" w:eastAsia="Calibri" w:hAnsi="Cambria" w:cs="Times New Roman"/>
          <w:kern w:val="2"/>
          <w:sz w:val="20"/>
          <w:szCs w:val="20"/>
        </w:rPr>
        <w:t>materiałów</w:t>
      </w:r>
      <w:r w:rsidRPr="00E87041">
        <w:rPr>
          <w:rFonts w:ascii="Cambria" w:eastAsia="Calibri" w:hAnsi="Cambria" w:cs="Times New Roman"/>
          <w:sz w:val="20"/>
          <w:szCs w:val="20"/>
        </w:rPr>
        <w:t xml:space="preserve"> jakie jest wymagane, by nie dopuścić do ich uszkodzenia lub pogorszenia ich jakości w trakcie transportu do miejsca dostawy. </w:t>
      </w:r>
    </w:p>
    <w:p w14:paraId="29358FF2" w14:textId="67F952CF" w:rsidR="000767F5" w:rsidRDefault="0071382A" w:rsidP="000767F5">
      <w:pPr>
        <w:numPr>
          <w:ilvl w:val="0"/>
          <w:numId w:val="18"/>
        </w:numPr>
        <w:tabs>
          <w:tab w:val="num" w:pos="786"/>
        </w:tabs>
        <w:ind w:left="786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kern w:val="2"/>
          <w:sz w:val="20"/>
          <w:szCs w:val="20"/>
        </w:rPr>
        <w:t>Materiały</w:t>
      </w:r>
      <w:r w:rsidR="007D13A0" w:rsidRPr="00E87041">
        <w:rPr>
          <w:rFonts w:ascii="Cambria" w:eastAsia="Calibri" w:hAnsi="Cambria" w:cs="Times New Roman"/>
          <w:sz w:val="20"/>
          <w:szCs w:val="20"/>
        </w:rPr>
        <w:t xml:space="preserve"> będą oznaczone zgodnie z obowiązującymi przepisami, a w szczególności znakami bezpieczeństwa.</w:t>
      </w:r>
    </w:p>
    <w:p w14:paraId="06E00538" w14:textId="77777777" w:rsidR="00E11BE5" w:rsidRDefault="00E11BE5" w:rsidP="000767F5">
      <w:pPr>
        <w:numPr>
          <w:ilvl w:val="0"/>
          <w:numId w:val="18"/>
        </w:numPr>
        <w:tabs>
          <w:tab w:val="num" w:pos="786"/>
        </w:tabs>
        <w:ind w:left="786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lastRenderedPageBreak/>
        <w:t>Dostarczone towary muszą posiadać wszelkie atesty i certyfikaty wymagane zgodnie z obowiązującymi w tym zakresie przepisami</w:t>
      </w:r>
    </w:p>
    <w:p w14:paraId="5B34E1B3" w14:textId="7E47A1C0" w:rsidR="007D13A0" w:rsidRPr="00E87041" w:rsidRDefault="007D13A0" w:rsidP="007D13A0">
      <w:pPr>
        <w:numPr>
          <w:ilvl w:val="0"/>
          <w:numId w:val="18"/>
        </w:numPr>
        <w:tabs>
          <w:tab w:val="num" w:pos="786"/>
        </w:tabs>
        <w:ind w:left="786"/>
        <w:jc w:val="both"/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 xml:space="preserve">Sprzedający umożliwi Zamawiającemu sprawdzenie </w:t>
      </w:r>
      <w:r w:rsidR="0071382A">
        <w:rPr>
          <w:rFonts w:ascii="Cambria" w:eastAsia="Calibri" w:hAnsi="Cambria" w:cs="Times New Roman"/>
          <w:kern w:val="2"/>
          <w:sz w:val="20"/>
          <w:szCs w:val="20"/>
        </w:rPr>
        <w:t>materiałów</w:t>
      </w:r>
      <w:r>
        <w:rPr>
          <w:rFonts w:ascii="Cambria" w:eastAsia="Calibri" w:hAnsi="Cambria" w:cs="Times New Roman"/>
          <w:kern w:val="2"/>
          <w:sz w:val="20"/>
          <w:szCs w:val="20"/>
        </w:rPr>
        <w:t xml:space="preserve"> </w:t>
      </w:r>
      <w:r w:rsidRPr="00E87041">
        <w:rPr>
          <w:rFonts w:ascii="Cambria" w:eastAsia="Calibri" w:hAnsi="Cambria" w:cs="Times New Roman"/>
          <w:sz w:val="20"/>
          <w:szCs w:val="20"/>
        </w:rPr>
        <w:t xml:space="preserve"> w celu ich odbioru w miejscu dostawy. Sprawdzenie </w:t>
      </w:r>
      <w:r w:rsidR="0071382A">
        <w:rPr>
          <w:rFonts w:ascii="Cambria" w:eastAsia="Calibri" w:hAnsi="Cambria" w:cs="Times New Roman"/>
          <w:kern w:val="2"/>
          <w:sz w:val="20"/>
          <w:szCs w:val="20"/>
        </w:rPr>
        <w:t>materiałów</w:t>
      </w:r>
      <w:r>
        <w:rPr>
          <w:rFonts w:ascii="Cambria" w:eastAsia="Calibri" w:hAnsi="Cambria" w:cs="Times New Roman"/>
          <w:kern w:val="2"/>
          <w:sz w:val="20"/>
          <w:szCs w:val="20"/>
        </w:rPr>
        <w:t xml:space="preserve"> </w:t>
      </w:r>
      <w:r w:rsidRPr="00E87041">
        <w:rPr>
          <w:rFonts w:ascii="Cambria" w:eastAsia="Calibri" w:hAnsi="Cambria" w:cs="Times New Roman"/>
          <w:sz w:val="20"/>
          <w:szCs w:val="20"/>
        </w:rPr>
        <w:t xml:space="preserve"> będzie polegało na upewnieniu się, że są wolne od wad fizycznych, a w szczególności, że odpowiadają wymogom określonym w charakterystyce. Na okoliczność odbioru przedmiotu dostawy zostanie sporządzony protokół odbioru podpisany przez uprawnionych przedstawicieli Zamawiającego i Sprzedającego.</w:t>
      </w:r>
    </w:p>
    <w:p w14:paraId="16C37E40" w14:textId="28FEFD96" w:rsidR="007D13A0" w:rsidRPr="00E87041" w:rsidRDefault="007D13A0" w:rsidP="007D13A0">
      <w:pPr>
        <w:numPr>
          <w:ilvl w:val="0"/>
          <w:numId w:val="18"/>
        </w:numPr>
        <w:tabs>
          <w:tab w:val="num" w:pos="786"/>
        </w:tabs>
        <w:ind w:left="786"/>
        <w:jc w:val="both"/>
        <w:rPr>
          <w:rFonts w:ascii="Cambria" w:eastAsia="Calibri" w:hAnsi="Cambria" w:cs="Times New Roman"/>
          <w:bCs/>
          <w:sz w:val="20"/>
          <w:szCs w:val="20"/>
          <w:u w:val="single"/>
        </w:rPr>
      </w:pPr>
      <w:r w:rsidRPr="00E87041">
        <w:rPr>
          <w:rFonts w:ascii="Cambria" w:eastAsia="Calibri" w:hAnsi="Cambria" w:cs="Times New Roman"/>
          <w:sz w:val="20"/>
          <w:szCs w:val="20"/>
        </w:rPr>
        <w:t xml:space="preserve">Korzyści i ciężary związane z </w:t>
      </w:r>
      <w:r>
        <w:rPr>
          <w:rFonts w:ascii="Cambria" w:eastAsia="Calibri" w:hAnsi="Cambria" w:cs="Times New Roman"/>
          <w:sz w:val="20"/>
          <w:szCs w:val="20"/>
        </w:rPr>
        <w:t>zakupem przedmiotu zamówienia</w:t>
      </w:r>
      <w:r w:rsidRPr="00E87041">
        <w:rPr>
          <w:rFonts w:ascii="Cambria" w:eastAsia="Calibri" w:hAnsi="Cambria" w:cs="Times New Roman"/>
          <w:sz w:val="20"/>
          <w:szCs w:val="20"/>
        </w:rPr>
        <w:t xml:space="preserve"> oraz niebezpieczeństwo przypadkowej utraty lub uszkodzenia </w:t>
      </w:r>
      <w:r w:rsidR="0071382A">
        <w:rPr>
          <w:rFonts w:ascii="Cambria" w:eastAsia="Calibri" w:hAnsi="Cambria" w:cs="Times New Roman"/>
          <w:kern w:val="2"/>
          <w:sz w:val="20"/>
          <w:szCs w:val="20"/>
        </w:rPr>
        <w:t>materiałów</w:t>
      </w:r>
      <w:r>
        <w:rPr>
          <w:rFonts w:ascii="Cambria" w:eastAsia="Calibri" w:hAnsi="Cambria" w:cs="Times New Roman"/>
          <w:kern w:val="2"/>
          <w:sz w:val="20"/>
          <w:szCs w:val="20"/>
        </w:rPr>
        <w:t xml:space="preserve"> </w:t>
      </w:r>
      <w:r w:rsidRPr="00E87041">
        <w:rPr>
          <w:rFonts w:ascii="Cambria" w:eastAsia="Calibri" w:hAnsi="Cambria" w:cs="Times New Roman"/>
          <w:sz w:val="20"/>
          <w:szCs w:val="20"/>
        </w:rPr>
        <w:t xml:space="preserve"> przechodzą na Zamawiającego z chwilą wydania Zamawiającemu. Za dzień wydania </w:t>
      </w:r>
      <w:r w:rsidR="0071382A">
        <w:rPr>
          <w:rFonts w:ascii="Cambria" w:eastAsia="Calibri" w:hAnsi="Cambria" w:cs="Times New Roman"/>
          <w:kern w:val="2"/>
          <w:sz w:val="20"/>
          <w:szCs w:val="20"/>
        </w:rPr>
        <w:t>materiałów</w:t>
      </w:r>
      <w:r>
        <w:rPr>
          <w:rFonts w:ascii="Cambria" w:eastAsia="Calibri" w:hAnsi="Cambria" w:cs="Times New Roman"/>
          <w:kern w:val="2"/>
          <w:sz w:val="20"/>
          <w:szCs w:val="20"/>
        </w:rPr>
        <w:t xml:space="preserve"> </w:t>
      </w:r>
      <w:r w:rsidRPr="00E87041">
        <w:rPr>
          <w:rFonts w:ascii="Cambria" w:eastAsia="Calibri" w:hAnsi="Cambria" w:cs="Times New Roman"/>
          <w:sz w:val="20"/>
          <w:szCs w:val="20"/>
        </w:rPr>
        <w:t xml:space="preserve"> Zamawiającemu uważa się dzień, w którym zostały odebrane przez Zamawiającego, potwierdzony protokołem odbioru.</w:t>
      </w:r>
    </w:p>
    <w:p w14:paraId="64CF1824" w14:textId="77777777" w:rsidR="007D13A0" w:rsidRPr="00E87041" w:rsidRDefault="007D13A0" w:rsidP="007D13A0">
      <w:pPr>
        <w:spacing w:after="120"/>
        <w:jc w:val="center"/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b/>
          <w:bCs/>
          <w:sz w:val="20"/>
          <w:szCs w:val="20"/>
        </w:rPr>
        <w:t>§ 3</w:t>
      </w:r>
    </w:p>
    <w:p w14:paraId="77DE1470" w14:textId="45CF2CAE" w:rsidR="007D13A0" w:rsidRPr="00E87041" w:rsidRDefault="007D13A0" w:rsidP="007D13A0">
      <w:pPr>
        <w:keepLines/>
        <w:numPr>
          <w:ilvl w:val="0"/>
          <w:numId w:val="22"/>
        </w:numPr>
        <w:autoSpaceDE w:val="0"/>
        <w:ind w:left="851" w:hanging="425"/>
        <w:jc w:val="both"/>
        <w:rPr>
          <w:rFonts w:ascii="Cambria" w:eastAsia="Calibri" w:hAnsi="Cambria" w:cs="Times New Roman"/>
          <w:color w:val="000000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 xml:space="preserve">Strony </w:t>
      </w:r>
      <w:r w:rsidRPr="00E87041">
        <w:rPr>
          <w:rFonts w:ascii="Cambria" w:eastAsia="Calibri" w:hAnsi="Cambria" w:cs="Times New Roman"/>
          <w:color w:val="000000"/>
          <w:sz w:val="20"/>
          <w:szCs w:val="20"/>
        </w:rPr>
        <w:t xml:space="preserve">ustalają cenę za przedmiot umowy na podstawie oferty w kwocie </w:t>
      </w:r>
      <w:r w:rsidR="0071382A">
        <w:rPr>
          <w:rFonts w:ascii="Cambria" w:eastAsia="Calibri" w:hAnsi="Cambria" w:cs="Times New Roman"/>
          <w:b/>
          <w:color w:val="000000"/>
          <w:sz w:val="20"/>
          <w:szCs w:val="20"/>
        </w:rPr>
        <w:t>…………………..</w:t>
      </w:r>
      <w:r w:rsidRPr="00E87041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brutto</w:t>
      </w:r>
      <w:r w:rsidRPr="00E87041">
        <w:rPr>
          <w:rFonts w:ascii="Cambria" w:eastAsia="Calibri" w:hAnsi="Cambria" w:cs="Times New Roman"/>
          <w:color w:val="000000"/>
          <w:sz w:val="20"/>
          <w:szCs w:val="20"/>
        </w:rPr>
        <w:t xml:space="preserve"> (słownie: </w:t>
      </w:r>
      <w:r w:rsidR="0071382A">
        <w:rPr>
          <w:rFonts w:ascii="Cambria" w:eastAsia="Calibri" w:hAnsi="Cambria" w:cs="Times New Roman"/>
          <w:color w:val="000000"/>
          <w:sz w:val="20"/>
          <w:szCs w:val="20"/>
        </w:rPr>
        <w:t>……………………………………………………………………………</w:t>
      </w:r>
      <w:r w:rsidR="005756CF">
        <w:rPr>
          <w:rFonts w:ascii="Cambria" w:eastAsia="Calibri" w:hAnsi="Cambria" w:cs="Times New Roman"/>
          <w:color w:val="000000"/>
          <w:sz w:val="20"/>
          <w:szCs w:val="20"/>
        </w:rPr>
        <w:t xml:space="preserve"> </w:t>
      </w:r>
      <w:r w:rsidRPr="00E87041">
        <w:rPr>
          <w:rFonts w:ascii="Cambria" w:eastAsia="Calibri" w:hAnsi="Cambria" w:cs="Times New Roman"/>
          <w:color w:val="000000"/>
          <w:sz w:val="20"/>
          <w:szCs w:val="20"/>
        </w:rPr>
        <w:t xml:space="preserve">). </w:t>
      </w:r>
    </w:p>
    <w:p w14:paraId="1DC2F417" w14:textId="77777777" w:rsidR="007D13A0" w:rsidRPr="00E87041" w:rsidRDefault="007D13A0" w:rsidP="007D13A0">
      <w:pPr>
        <w:keepLines/>
        <w:numPr>
          <w:ilvl w:val="0"/>
          <w:numId w:val="22"/>
        </w:numPr>
        <w:autoSpaceDE w:val="0"/>
        <w:ind w:left="851" w:hanging="425"/>
        <w:jc w:val="both"/>
        <w:rPr>
          <w:rFonts w:ascii="Cambria" w:eastAsia="Calibri" w:hAnsi="Cambria" w:cs="Times New Roman"/>
          <w:color w:val="000000"/>
          <w:sz w:val="20"/>
          <w:szCs w:val="20"/>
        </w:rPr>
      </w:pPr>
      <w:r w:rsidRPr="00E87041">
        <w:rPr>
          <w:rFonts w:ascii="Cambria" w:eastAsia="Calibri" w:hAnsi="Cambria" w:cs="Times New Roman"/>
          <w:color w:val="000000"/>
          <w:sz w:val="20"/>
          <w:szCs w:val="20"/>
        </w:rPr>
        <w:t>Zapłata nastąpi po otrzymaniu przez Zamawiającego faktury VAT wraz z protokołem odbioru, przelewem na konto bankowe Sprzedającego wskazane w fakturze.</w:t>
      </w:r>
    </w:p>
    <w:p w14:paraId="5B1AE34E" w14:textId="77777777" w:rsidR="007D13A0" w:rsidRPr="00E87041" w:rsidRDefault="007D13A0" w:rsidP="007D13A0">
      <w:pPr>
        <w:keepLines/>
        <w:numPr>
          <w:ilvl w:val="0"/>
          <w:numId w:val="22"/>
        </w:numPr>
        <w:autoSpaceDE w:val="0"/>
        <w:ind w:left="851" w:hanging="425"/>
        <w:jc w:val="both"/>
        <w:rPr>
          <w:rFonts w:ascii="Cambria" w:eastAsia="Calibri" w:hAnsi="Cambria" w:cs="Times New Roman"/>
          <w:color w:val="000000"/>
          <w:sz w:val="20"/>
          <w:szCs w:val="20"/>
        </w:rPr>
      </w:pPr>
      <w:r w:rsidRPr="00E87041">
        <w:rPr>
          <w:rFonts w:ascii="Cambria" w:eastAsia="Calibri" w:hAnsi="Cambria" w:cs="Times New Roman"/>
          <w:color w:val="000000"/>
          <w:sz w:val="20"/>
          <w:szCs w:val="20"/>
        </w:rPr>
        <w:t>Zamawiający dokona zapłaty w terminie 14 dni od daty otrzymania prawidłowo wystawionej faktury.</w:t>
      </w:r>
    </w:p>
    <w:p w14:paraId="318F1615" w14:textId="77777777" w:rsidR="007D13A0" w:rsidRDefault="007D13A0" w:rsidP="007D13A0">
      <w:pPr>
        <w:keepLines/>
        <w:numPr>
          <w:ilvl w:val="0"/>
          <w:numId w:val="22"/>
        </w:numPr>
        <w:autoSpaceDE w:val="0"/>
        <w:ind w:left="851" w:hanging="425"/>
        <w:jc w:val="both"/>
        <w:rPr>
          <w:rFonts w:ascii="Cambria" w:eastAsia="Calibri" w:hAnsi="Cambria" w:cs="Times New Roman"/>
          <w:color w:val="000000"/>
          <w:sz w:val="20"/>
          <w:szCs w:val="20"/>
        </w:rPr>
      </w:pPr>
      <w:r w:rsidRPr="00E87041">
        <w:rPr>
          <w:rFonts w:ascii="Cambria" w:eastAsia="Calibri" w:hAnsi="Cambria" w:cs="Times New Roman"/>
          <w:color w:val="000000"/>
          <w:sz w:val="20"/>
          <w:szCs w:val="20"/>
        </w:rPr>
        <w:t>Za datę zapłaty strony przyjmują datę obciążenia rachunku Zamawiającego.</w:t>
      </w:r>
    </w:p>
    <w:p w14:paraId="594EE8F0" w14:textId="77777777" w:rsidR="004C27BD" w:rsidRDefault="004C27BD" w:rsidP="004C27BD">
      <w:pPr>
        <w:keepLines/>
        <w:autoSpaceDE w:val="0"/>
        <w:jc w:val="both"/>
        <w:rPr>
          <w:rFonts w:ascii="Cambria" w:eastAsia="Calibri" w:hAnsi="Cambria" w:cs="Times New Roman"/>
          <w:color w:val="000000"/>
          <w:sz w:val="20"/>
          <w:szCs w:val="20"/>
        </w:rPr>
      </w:pPr>
    </w:p>
    <w:p w14:paraId="434B19B3" w14:textId="77777777" w:rsidR="004C27BD" w:rsidRPr="00A913A4" w:rsidRDefault="004C27BD" w:rsidP="004C27BD">
      <w:pPr>
        <w:keepLines/>
        <w:autoSpaceDE w:val="0"/>
        <w:jc w:val="both"/>
        <w:rPr>
          <w:rFonts w:ascii="Cambria" w:eastAsia="Calibri" w:hAnsi="Cambria" w:cs="Times New Roman"/>
          <w:color w:val="000000"/>
          <w:sz w:val="20"/>
          <w:szCs w:val="20"/>
        </w:rPr>
      </w:pPr>
    </w:p>
    <w:p w14:paraId="3325D20D" w14:textId="77777777" w:rsidR="007D13A0" w:rsidRPr="00E87041" w:rsidRDefault="007D13A0" w:rsidP="007D13A0">
      <w:pPr>
        <w:keepLines/>
        <w:autoSpaceDE w:val="0"/>
        <w:jc w:val="center"/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b/>
          <w:bCs/>
          <w:sz w:val="20"/>
          <w:szCs w:val="20"/>
        </w:rPr>
        <w:t>§ 4</w:t>
      </w:r>
    </w:p>
    <w:p w14:paraId="4CF81763" w14:textId="77777777" w:rsidR="007D13A0" w:rsidRPr="00E87041" w:rsidRDefault="007D13A0" w:rsidP="007D13A0">
      <w:pPr>
        <w:keepLines/>
        <w:numPr>
          <w:ilvl w:val="0"/>
          <w:numId w:val="23"/>
        </w:numPr>
        <w:autoSpaceDE w:val="0"/>
        <w:ind w:left="709" w:hanging="283"/>
        <w:jc w:val="both"/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>W przypadku niewykonania lub nienależytego wykonania umowy przez Sprzedającego Zamawiający może naliczyć karę umowną w następujących przypadkach i wysokościach:</w:t>
      </w:r>
    </w:p>
    <w:p w14:paraId="64A6028F" w14:textId="77777777" w:rsidR="007D13A0" w:rsidRPr="00E87041" w:rsidRDefault="007D13A0" w:rsidP="007D13A0">
      <w:pPr>
        <w:keepLines/>
        <w:numPr>
          <w:ilvl w:val="1"/>
          <w:numId w:val="23"/>
        </w:numPr>
        <w:tabs>
          <w:tab w:val="left" w:pos="1134"/>
        </w:tabs>
        <w:autoSpaceDE w:val="0"/>
        <w:ind w:left="993" w:hanging="284"/>
        <w:jc w:val="both"/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>za zwłokę w przekazaniu przedmiotu umowy w wysokości 5 % ceny o której mowa w § 3 ust. 1 umowy za każdy dzień zwłoki,</w:t>
      </w:r>
    </w:p>
    <w:p w14:paraId="4FBD20BC" w14:textId="77777777" w:rsidR="007D13A0" w:rsidRPr="00E87041" w:rsidRDefault="007D13A0" w:rsidP="007D13A0">
      <w:pPr>
        <w:keepLines/>
        <w:numPr>
          <w:ilvl w:val="1"/>
          <w:numId w:val="23"/>
        </w:numPr>
        <w:autoSpaceDE w:val="0"/>
        <w:ind w:left="993" w:hanging="284"/>
        <w:jc w:val="both"/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 xml:space="preserve">za zwłokę w usunięciu wad stwierdzonych przy odbiorze w wysokości 1 % ceny o której mowa w § 3 ust. 1 umowy za każdy dzień zwłoki licząc od dnia wyznaczonego na usunięcie wad. </w:t>
      </w:r>
    </w:p>
    <w:p w14:paraId="259D9EA5" w14:textId="77777777" w:rsidR="007D13A0" w:rsidRPr="00E87041" w:rsidRDefault="007D13A0" w:rsidP="007D13A0">
      <w:pPr>
        <w:keepLines/>
        <w:numPr>
          <w:ilvl w:val="1"/>
          <w:numId w:val="23"/>
        </w:numPr>
        <w:tabs>
          <w:tab w:val="left" w:pos="360"/>
          <w:tab w:val="left" w:pos="1134"/>
        </w:tabs>
        <w:autoSpaceDE w:val="0"/>
        <w:spacing w:after="120"/>
        <w:ind w:left="993" w:hanging="284"/>
        <w:jc w:val="both"/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>za odstąpienie od umowy przez Zamawiającego z przyczyn leżących po stronie Sprzedającego w wysokości 10 % ceny.</w:t>
      </w:r>
    </w:p>
    <w:p w14:paraId="2ADBEB52" w14:textId="77777777" w:rsidR="007D13A0" w:rsidRPr="00E87041" w:rsidRDefault="007D13A0" w:rsidP="007D13A0">
      <w:pPr>
        <w:keepLines/>
        <w:numPr>
          <w:ilvl w:val="0"/>
          <w:numId w:val="24"/>
        </w:numPr>
        <w:tabs>
          <w:tab w:val="left" w:pos="360"/>
        </w:tabs>
        <w:autoSpaceDE w:val="0"/>
        <w:spacing w:after="120"/>
        <w:ind w:left="709" w:hanging="283"/>
        <w:jc w:val="both"/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 xml:space="preserve">O nałożeniu kary umownej, jej wysokości i podstawie jej nałożenia Zamawiający będzie informował </w:t>
      </w:r>
      <w:r>
        <w:rPr>
          <w:rFonts w:ascii="Cambria" w:eastAsia="Calibri" w:hAnsi="Cambria" w:cs="Times New Roman"/>
          <w:sz w:val="20"/>
          <w:szCs w:val="20"/>
        </w:rPr>
        <w:t>Sprzedającego</w:t>
      </w:r>
      <w:r w:rsidRPr="00E87041">
        <w:rPr>
          <w:rFonts w:ascii="Cambria" w:eastAsia="Calibri" w:hAnsi="Cambria" w:cs="Times New Roman"/>
          <w:sz w:val="20"/>
          <w:szCs w:val="20"/>
        </w:rPr>
        <w:t xml:space="preserve"> pisemnie w terminie 14 dni od zaistnienia zdarzenia stanowiącego podstawę nałożenia kary.</w:t>
      </w:r>
    </w:p>
    <w:p w14:paraId="51DF784A" w14:textId="77777777" w:rsidR="007D13A0" w:rsidRPr="00E87041" w:rsidRDefault="007D13A0" w:rsidP="007D13A0">
      <w:pPr>
        <w:keepLines/>
        <w:numPr>
          <w:ilvl w:val="0"/>
          <w:numId w:val="24"/>
        </w:numPr>
        <w:tabs>
          <w:tab w:val="left" w:pos="360"/>
        </w:tabs>
        <w:autoSpaceDE w:val="0"/>
        <w:spacing w:after="120"/>
        <w:ind w:left="709" w:hanging="283"/>
        <w:jc w:val="both"/>
        <w:rPr>
          <w:rFonts w:ascii="Cambria" w:eastAsia="Calibri" w:hAnsi="Cambria" w:cs="Times New Roman"/>
          <w:b/>
          <w:bCs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>Zamawiający zastrzega sobie prawo dochodzenia odszkodowania uzupełniającego na zasadach ogólnych Kodeksu Cywilnego, jeżeli wartość powstałej szkody przekroczy wysokość kary umownej.</w:t>
      </w:r>
    </w:p>
    <w:p w14:paraId="05167E03" w14:textId="77777777" w:rsidR="007D13A0" w:rsidRPr="00E87041" w:rsidRDefault="007D13A0" w:rsidP="007D13A0">
      <w:pPr>
        <w:keepLines/>
        <w:autoSpaceDE w:val="0"/>
        <w:jc w:val="center"/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b/>
          <w:bCs/>
          <w:sz w:val="20"/>
          <w:szCs w:val="20"/>
        </w:rPr>
        <w:t>§ 5</w:t>
      </w:r>
    </w:p>
    <w:p w14:paraId="4AECE55F" w14:textId="77777777" w:rsidR="007D13A0" w:rsidRPr="00E87041" w:rsidRDefault="007D13A0" w:rsidP="007D13A0">
      <w:pPr>
        <w:ind w:left="426" w:hanging="426"/>
        <w:jc w:val="both"/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 xml:space="preserve">          Właściwym do rozpoznania sporów wynikłych na tle realizacji niniejszej umowy jest sąd powszechny właściwy dla siedziby Zamawiającego.</w:t>
      </w:r>
    </w:p>
    <w:p w14:paraId="7D2854C2" w14:textId="77777777" w:rsidR="007D13A0" w:rsidRPr="00E87041" w:rsidRDefault="007D13A0" w:rsidP="007D13A0">
      <w:pPr>
        <w:ind w:left="426" w:hanging="426"/>
        <w:jc w:val="both"/>
        <w:rPr>
          <w:rFonts w:ascii="Cambria" w:eastAsia="Calibri" w:hAnsi="Cambria" w:cs="Times New Roman"/>
          <w:sz w:val="20"/>
          <w:szCs w:val="20"/>
        </w:rPr>
      </w:pPr>
    </w:p>
    <w:p w14:paraId="0F48A239" w14:textId="77777777" w:rsidR="007D13A0" w:rsidRPr="00E87041" w:rsidRDefault="007D13A0" w:rsidP="007D13A0">
      <w:pPr>
        <w:keepNext/>
        <w:keepLines/>
        <w:autoSpaceDE w:val="0"/>
        <w:jc w:val="center"/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b/>
          <w:bCs/>
          <w:sz w:val="20"/>
          <w:szCs w:val="20"/>
        </w:rPr>
        <w:t>§ 6</w:t>
      </w:r>
    </w:p>
    <w:p w14:paraId="70840F0A" w14:textId="77777777" w:rsidR="007D13A0" w:rsidRPr="003F72B3" w:rsidRDefault="007D13A0" w:rsidP="007D13A0">
      <w:pPr>
        <w:keepLines/>
        <w:numPr>
          <w:ilvl w:val="3"/>
          <w:numId w:val="25"/>
        </w:numPr>
        <w:tabs>
          <w:tab w:val="clear" w:pos="654"/>
          <w:tab w:val="num" w:pos="-5954"/>
          <w:tab w:val="left" w:pos="709"/>
        </w:tabs>
        <w:suppressAutoHyphens/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sprawach nieuregulowanych niniejszą u</w:t>
      </w:r>
      <w:r w:rsidRPr="003F72B3">
        <w:rPr>
          <w:rFonts w:ascii="Cambria" w:hAnsi="Cambria"/>
          <w:sz w:val="20"/>
          <w:szCs w:val="20"/>
        </w:rPr>
        <w:t>mową obowiązują przepisy Kodeksu Cywilnego i Ustawy z dnia 29 stycznia 2004 r. Prawo Zamówień Publicznych.</w:t>
      </w:r>
    </w:p>
    <w:p w14:paraId="1541E487" w14:textId="77777777" w:rsidR="007D13A0" w:rsidRPr="00705442" w:rsidRDefault="007D13A0" w:rsidP="007D13A0">
      <w:pPr>
        <w:keepLines/>
        <w:numPr>
          <w:ilvl w:val="3"/>
          <w:numId w:val="25"/>
        </w:numPr>
        <w:tabs>
          <w:tab w:val="clear" w:pos="654"/>
          <w:tab w:val="num" w:pos="-5954"/>
          <w:tab w:val="left" w:pos="709"/>
        </w:tabs>
        <w:suppressAutoHyphens/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Integralne części niniejszej umowy stanowią:</w:t>
      </w:r>
    </w:p>
    <w:p w14:paraId="1BE8C61E" w14:textId="77777777" w:rsidR="007D13A0" w:rsidRPr="00705442" w:rsidRDefault="007D13A0" w:rsidP="007D13A0">
      <w:pPr>
        <w:keepLines/>
        <w:numPr>
          <w:ilvl w:val="0"/>
          <w:numId w:val="26"/>
        </w:numPr>
        <w:tabs>
          <w:tab w:val="clear" w:pos="1571"/>
          <w:tab w:val="num" w:pos="993"/>
        </w:tabs>
        <w:suppressAutoHyphens/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oferta Wykonawcy,</w:t>
      </w:r>
    </w:p>
    <w:p w14:paraId="4C0533C8" w14:textId="77777777" w:rsidR="007D13A0" w:rsidRPr="00705442" w:rsidRDefault="007D13A0" w:rsidP="007D13A0">
      <w:pPr>
        <w:keepLines/>
        <w:numPr>
          <w:ilvl w:val="0"/>
          <w:numId w:val="26"/>
        </w:numPr>
        <w:tabs>
          <w:tab w:val="clear" w:pos="1571"/>
          <w:tab w:val="num" w:pos="993"/>
        </w:tabs>
        <w:suppressAutoHyphens/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zapytanie ofertowe</w:t>
      </w:r>
      <w:r w:rsidRPr="00705442">
        <w:rPr>
          <w:rFonts w:ascii="Cambria" w:hAnsi="Cambria"/>
          <w:sz w:val="20"/>
          <w:szCs w:val="20"/>
        </w:rPr>
        <w:t>,</w:t>
      </w:r>
    </w:p>
    <w:p w14:paraId="7EA0530C" w14:textId="77777777" w:rsidR="007D13A0" w:rsidRPr="00E87041" w:rsidRDefault="007D13A0" w:rsidP="007D13A0">
      <w:pPr>
        <w:keepLines/>
        <w:numPr>
          <w:ilvl w:val="0"/>
          <w:numId w:val="26"/>
        </w:numPr>
        <w:tabs>
          <w:tab w:val="clear" w:pos="1571"/>
          <w:tab w:val="num" w:pos="993"/>
        </w:tabs>
        <w:suppressAutoHyphens/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Protokół odbioru – wzór,</w:t>
      </w:r>
    </w:p>
    <w:p w14:paraId="679EF9EE" w14:textId="77777777" w:rsidR="007D13A0" w:rsidRPr="00E87041" w:rsidRDefault="007D13A0" w:rsidP="007D13A0">
      <w:pPr>
        <w:keepLines/>
        <w:autoSpaceDE w:val="0"/>
        <w:jc w:val="center"/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b/>
          <w:bCs/>
          <w:sz w:val="20"/>
          <w:szCs w:val="20"/>
        </w:rPr>
        <w:t>§ 7</w:t>
      </w:r>
    </w:p>
    <w:p w14:paraId="58E701FE" w14:textId="77777777" w:rsidR="007D13A0" w:rsidRPr="00E87041" w:rsidRDefault="007D13A0" w:rsidP="007D13A0">
      <w:pPr>
        <w:keepLines/>
        <w:autoSpaceDE w:val="0"/>
        <w:jc w:val="both"/>
        <w:rPr>
          <w:rFonts w:ascii="Cambria" w:eastAsia="Calibri" w:hAnsi="Cambria" w:cs="Times New Roman"/>
          <w:b/>
          <w:bCs/>
          <w:smallCaps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 xml:space="preserve">          Umowa niniejsza sporządzona została w 2 jednobrzmiących egzemplarzach, po 1 egzemplarzu dla każdej ze stron.</w:t>
      </w:r>
    </w:p>
    <w:p w14:paraId="314441A5" w14:textId="77777777" w:rsidR="007D13A0" w:rsidRPr="00E87041" w:rsidRDefault="007D13A0" w:rsidP="007D13A0">
      <w:pPr>
        <w:spacing w:after="120"/>
        <w:jc w:val="center"/>
        <w:rPr>
          <w:rFonts w:ascii="Cambria" w:eastAsia="Calibri" w:hAnsi="Cambria" w:cs="Times New Roman"/>
          <w:b/>
          <w:bCs/>
          <w:smallCaps/>
          <w:sz w:val="20"/>
          <w:szCs w:val="20"/>
        </w:rPr>
      </w:pPr>
    </w:p>
    <w:p w14:paraId="4F936E6C" w14:textId="37F1EA79" w:rsidR="00C70C0B" w:rsidRDefault="007D13A0" w:rsidP="0071382A">
      <w:pPr>
        <w:spacing w:after="120"/>
        <w:jc w:val="center"/>
        <w:rPr>
          <w:rFonts w:ascii="Cambria" w:eastAsia="Calibri" w:hAnsi="Cambria" w:cs="Times New Roman"/>
          <w:b/>
          <w:smallCaps/>
          <w:sz w:val="20"/>
          <w:szCs w:val="20"/>
        </w:rPr>
      </w:pPr>
      <w:r w:rsidRPr="00E87041">
        <w:rPr>
          <w:rFonts w:ascii="Cambria" w:eastAsia="Calibri" w:hAnsi="Cambria" w:cs="Times New Roman"/>
          <w:b/>
          <w:bCs/>
          <w:smallCaps/>
          <w:sz w:val="20"/>
          <w:szCs w:val="20"/>
        </w:rPr>
        <w:t>Zamawiający</w:t>
      </w:r>
      <w:r w:rsidRPr="00E87041">
        <w:rPr>
          <w:rFonts w:ascii="Cambria" w:eastAsia="Calibri" w:hAnsi="Cambria" w:cs="Times New Roman"/>
          <w:b/>
          <w:bCs/>
          <w:smallCaps/>
          <w:sz w:val="20"/>
          <w:szCs w:val="20"/>
        </w:rPr>
        <w:tab/>
      </w:r>
      <w:r w:rsidRPr="00E87041">
        <w:rPr>
          <w:rFonts w:ascii="Cambria" w:eastAsia="Calibri" w:hAnsi="Cambria" w:cs="Times New Roman"/>
          <w:sz w:val="20"/>
          <w:szCs w:val="20"/>
        </w:rPr>
        <w:tab/>
      </w:r>
      <w:r w:rsidRPr="00E87041">
        <w:rPr>
          <w:rFonts w:ascii="Cambria" w:eastAsia="Calibri" w:hAnsi="Cambria" w:cs="Times New Roman"/>
          <w:sz w:val="20"/>
          <w:szCs w:val="20"/>
        </w:rPr>
        <w:tab/>
      </w:r>
      <w:r w:rsidRPr="00E87041">
        <w:rPr>
          <w:rFonts w:ascii="Cambria" w:eastAsia="Calibri" w:hAnsi="Cambria" w:cs="Times New Roman"/>
          <w:sz w:val="20"/>
          <w:szCs w:val="20"/>
        </w:rPr>
        <w:tab/>
      </w:r>
      <w:r w:rsidRPr="00E87041">
        <w:rPr>
          <w:rFonts w:ascii="Cambria" w:eastAsia="Calibri" w:hAnsi="Cambria" w:cs="Times New Roman"/>
          <w:sz w:val="20"/>
          <w:szCs w:val="20"/>
        </w:rPr>
        <w:tab/>
      </w:r>
      <w:r w:rsidRPr="00E87041">
        <w:rPr>
          <w:rFonts w:ascii="Cambria" w:eastAsia="Calibri" w:hAnsi="Cambria" w:cs="Times New Roman"/>
          <w:sz w:val="20"/>
          <w:szCs w:val="20"/>
        </w:rPr>
        <w:tab/>
      </w:r>
      <w:r w:rsidRPr="00E87041">
        <w:rPr>
          <w:rFonts w:ascii="Cambria" w:eastAsia="Calibri" w:hAnsi="Cambria" w:cs="Times New Roman"/>
          <w:sz w:val="20"/>
          <w:szCs w:val="20"/>
        </w:rPr>
        <w:tab/>
      </w:r>
      <w:r w:rsidRPr="00E87041">
        <w:rPr>
          <w:rFonts w:ascii="Cambria" w:eastAsia="Calibri" w:hAnsi="Cambria" w:cs="Times New Roman"/>
          <w:sz w:val="20"/>
          <w:szCs w:val="20"/>
        </w:rPr>
        <w:tab/>
      </w:r>
      <w:r w:rsidRPr="00E87041">
        <w:rPr>
          <w:rFonts w:ascii="Cambria" w:eastAsia="Calibri" w:hAnsi="Cambria" w:cs="Times New Roman"/>
          <w:b/>
          <w:smallCaps/>
          <w:sz w:val="20"/>
          <w:szCs w:val="20"/>
        </w:rPr>
        <w:t>Sprzedający</w:t>
      </w:r>
    </w:p>
    <w:p w14:paraId="65FFF721" w14:textId="77777777" w:rsidR="00C70C0B" w:rsidRDefault="00C70C0B" w:rsidP="007D13A0">
      <w:pPr>
        <w:spacing w:after="120"/>
        <w:jc w:val="center"/>
        <w:rPr>
          <w:rFonts w:ascii="Cambria" w:eastAsia="Calibri" w:hAnsi="Cambria" w:cs="Times New Roman"/>
          <w:b/>
          <w:smallCaps/>
          <w:sz w:val="20"/>
          <w:szCs w:val="20"/>
        </w:rPr>
      </w:pPr>
    </w:p>
    <w:p w14:paraId="27B89B49" w14:textId="77777777" w:rsidR="00C70C0B" w:rsidRDefault="00C70C0B" w:rsidP="007D13A0">
      <w:pPr>
        <w:spacing w:after="120"/>
        <w:jc w:val="center"/>
        <w:rPr>
          <w:rFonts w:ascii="Cambria" w:eastAsia="Calibri" w:hAnsi="Cambria" w:cs="Times New Roman"/>
          <w:b/>
          <w:smallCaps/>
          <w:sz w:val="20"/>
          <w:szCs w:val="20"/>
        </w:rPr>
      </w:pPr>
    </w:p>
    <w:p w14:paraId="183F535A" w14:textId="77777777" w:rsidR="008A0154" w:rsidRPr="007D13A0" w:rsidRDefault="008A0154" w:rsidP="007D13A0"/>
    <w:sectPr w:rsidR="008A0154" w:rsidRPr="007D13A0" w:rsidSect="007655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83" w:right="1134" w:bottom="1418" w:left="1134" w:header="28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0B612" w14:textId="77777777" w:rsidR="00074094" w:rsidRDefault="00074094" w:rsidP="0063076E">
      <w:r>
        <w:separator/>
      </w:r>
    </w:p>
  </w:endnote>
  <w:endnote w:type="continuationSeparator" w:id="0">
    <w:p w14:paraId="641B0953" w14:textId="77777777" w:rsidR="00074094" w:rsidRDefault="00074094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AF2BD" w14:textId="77777777" w:rsidR="00C55A72" w:rsidRDefault="00C55A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AF408" w14:textId="77777777" w:rsidR="007F7D6B" w:rsidRDefault="00C55A72" w:rsidP="009F0B8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60B5C2F" wp14:editId="3CDC45F9">
          <wp:extent cx="6120000" cy="709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a pion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037EB" w14:textId="77777777" w:rsidR="00C55A72" w:rsidRDefault="00C55A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8F9AA" w14:textId="77777777" w:rsidR="00074094" w:rsidRDefault="00074094" w:rsidP="0063076E">
      <w:r>
        <w:separator/>
      </w:r>
    </w:p>
  </w:footnote>
  <w:footnote w:type="continuationSeparator" w:id="0">
    <w:p w14:paraId="4140356C" w14:textId="77777777" w:rsidR="00074094" w:rsidRDefault="00074094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19F56" w14:textId="77777777" w:rsidR="00C55A72" w:rsidRDefault="00C55A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C5834" w14:textId="77777777" w:rsidR="005B383D" w:rsidRDefault="008364B8" w:rsidP="009F0B8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38AC97E" wp14:editId="5E60E3AD">
          <wp:extent cx="6120000" cy="7668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kolor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3FDA6" w14:textId="77777777" w:rsidR="00C55A72" w:rsidRDefault="00C55A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9E2A3C6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Garamond" w:hint="default"/>
        <w:b w:val="0"/>
        <w:strike w:val="0"/>
        <w:dstrike w:val="0"/>
        <w:color w:val="auto"/>
        <w:kern w:val="2"/>
        <w:sz w:val="20"/>
        <w:szCs w:val="20"/>
        <w:u w:val="none"/>
        <w:effect w:val="none"/>
      </w:rPr>
    </w:lvl>
  </w:abstractNum>
  <w:abstractNum w:abstractNumId="1">
    <w:nsid w:val="00000004"/>
    <w:multiLevelType w:val="singleLevel"/>
    <w:tmpl w:val="3894FA1C"/>
    <w:lvl w:ilvl="0">
      <w:start w:val="1"/>
      <w:numFmt w:val="decimal"/>
      <w:lvlText w:val="%1)"/>
      <w:lvlJc w:val="left"/>
      <w:pPr>
        <w:tabs>
          <w:tab w:val="num" w:pos="654"/>
        </w:tabs>
        <w:ind w:left="654" w:hanging="360"/>
      </w:pPr>
      <w:rPr>
        <w:sz w:val="20"/>
        <w:szCs w:val="24"/>
      </w:rPr>
    </w:lvl>
  </w:abstractNum>
  <w:abstractNum w:abstractNumId="2">
    <w:nsid w:val="00000005"/>
    <w:multiLevelType w:val="singleLevel"/>
    <w:tmpl w:val="E234A89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</w:rPr>
    </w:lvl>
  </w:abstractNum>
  <w:abstractNum w:abstractNumId="3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 w:val="0"/>
        <w:color w:val="000000"/>
        <w:sz w:val="18"/>
        <w:szCs w:val="18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>
    <w:nsid w:val="058B59A6"/>
    <w:multiLevelType w:val="hybridMultilevel"/>
    <w:tmpl w:val="150E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90DBF"/>
    <w:multiLevelType w:val="hybridMultilevel"/>
    <w:tmpl w:val="3F1804C4"/>
    <w:lvl w:ilvl="0" w:tplc="4B36CF6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D74CF4"/>
    <w:multiLevelType w:val="hybridMultilevel"/>
    <w:tmpl w:val="F0F0E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13C69DF"/>
    <w:multiLevelType w:val="hybridMultilevel"/>
    <w:tmpl w:val="9D3EEA38"/>
    <w:lvl w:ilvl="0" w:tplc="4B36CF60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1E1229A"/>
    <w:multiLevelType w:val="hybridMultilevel"/>
    <w:tmpl w:val="DF348506"/>
    <w:lvl w:ilvl="0" w:tplc="A76C5E5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E62AC"/>
    <w:multiLevelType w:val="hybridMultilevel"/>
    <w:tmpl w:val="43789FB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E35A63"/>
    <w:multiLevelType w:val="hybridMultilevel"/>
    <w:tmpl w:val="8FC4B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1F2577B"/>
    <w:multiLevelType w:val="hybridMultilevel"/>
    <w:tmpl w:val="BB02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92EEE"/>
    <w:multiLevelType w:val="hybridMultilevel"/>
    <w:tmpl w:val="D362D05E"/>
    <w:lvl w:ilvl="0" w:tplc="F93066A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8282A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0244D18"/>
    <w:multiLevelType w:val="hybridMultilevel"/>
    <w:tmpl w:val="5C1069E8"/>
    <w:lvl w:ilvl="0" w:tplc="74DC8DEA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092FED"/>
    <w:multiLevelType w:val="multilevel"/>
    <w:tmpl w:val="6854D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4">
    <w:nsid w:val="752A162C"/>
    <w:multiLevelType w:val="hybridMultilevel"/>
    <w:tmpl w:val="AA5C0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6"/>
  </w:num>
  <w:num w:numId="5">
    <w:abstractNumId w:val="15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7"/>
  </w:num>
  <w:num w:numId="10">
    <w:abstractNumId w:val="9"/>
  </w:num>
  <w:num w:numId="11">
    <w:abstractNumId w:val="8"/>
  </w:num>
  <w:num w:numId="12">
    <w:abstractNumId w:val="14"/>
  </w:num>
  <w:num w:numId="13">
    <w:abstractNumId w:val="21"/>
  </w:num>
  <w:num w:numId="14">
    <w:abstractNumId w:val="19"/>
  </w:num>
  <w:num w:numId="15">
    <w:abstractNumId w:val="25"/>
  </w:num>
  <w:num w:numId="16">
    <w:abstractNumId w:val="20"/>
  </w:num>
  <w:num w:numId="17">
    <w:abstractNumId w:val="12"/>
  </w:num>
  <w:num w:numId="18">
    <w:abstractNumId w:val="0"/>
    <w:lvlOverride w:ilvl="0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"/>
    <w:lvlOverride w:ilvl="0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2"/>
    </w:lvlOverride>
  </w:num>
  <w:num w:numId="25">
    <w:abstractNumId w:val="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8B"/>
    <w:rsid w:val="000023EB"/>
    <w:rsid w:val="00022C92"/>
    <w:rsid w:val="00023283"/>
    <w:rsid w:val="00040B72"/>
    <w:rsid w:val="00074094"/>
    <w:rsid w:val="000765A3"/>
    <w:rsid w:val="000767F5"/>
    <w:rsid w:val="0009398D"/>
    <w:rsid w:val="0012083D"/>
    <w:rsid w:val="00136896"/>
    <w:rsid w:val="00140E19"/>
    <w:rsid w:val="001553AC"/>
    <w:rsid w:val="00160BC6"/>
    <w:rsid w:val="0016753F"/>
    <w:rsid w:val="00173F56"/>
    <w:rsid w:val="00197972"/>
    <w:rsid w:val="00262E32"/>
    <w:rsid w:val="002A797A"/>
    <w:rsid w:val="002F6418"/>
    <w:rsid w:val="0031560C"/>
    <w:rsid w:val="00317FF3"/>
    <w:rsid w:val="00354C95"/>
    <w:rsid w:val="003A2BDB"/>
    <w:rsid w:val="003C3EB9"/>
    <w:rsid w:val="003C7763"/>
    <w:rsid w:val="003D15B0"/>
    <w:rsid w:val="00411D2F"/>
    <w:rsid w:val="00426B21"/>
    <w:rsid w:val="00430F27"/>
    <w:rsid w:val="00445599"/>
    <w:rsid w:val="00465CD0"/>
    <w:rsid w:val="00476074"/>
    <w:rsid w:val="004C27BD"/>
    <w:rsid w:val="00503025"/>
    <w:rsid w:val="005756CF"/>
    <w:rsid w:val="00582F9B"/>
    <w:rsid w:val="005B383D"/>
    <w:rsid w:val="005D4042"/>
    <w:rsid w:val="005E4B2D"/>
    <w:rsid w:val="005F4895"/>
    <w:rsid w:val="00605ECA"/>
    <w:rsid w:val="0063076E"/>
    <w:rsid w:val="0064283F"/>
    <w:rsid w:val="0064787D"/>
    <w:rsid w:val="006C5874"/>
    <w:rsid w:val="00702F26"/>
    <w:rsid w:val="00712892"/>
    <w:rsid w:val="0071382A"/>
    <w:rsid w:val="007146E1"/>
    <w:rsid w:val="007219FA"/>
    <w:rsid w:val="00765507"/>
    <w:rsid w:val="00777389"/>
    <w:rsid w:val="00792FCB"/>
    <w:rsid w:val="007D13A0"/>
    <w:rsid w:val="007F7D6B"/>
    <w:rsid w:val="00822556"/>
    <w:rsid w:val="008364B8"/>
    <w:rsid w:val="008A0154"/>
    <w:rsid w:val="008B5CEE"/>
    <w:rsid w:val="008C3DAD"/>
    <w:rsid w:val="008E1B3F"/>
    <w:rsid w:val="008E776B"/>
    <w:rsid w:val="00904491"/>
    <w:rsid w:val="0090678B"/>
    <w:rsid w:val="009227F1"/>
    <w:rsid w:val="00926F44"/>
    <w:rsid w:val="009A31A5"/>
    <w:rsid w:val="009A479B"/>
    <w:rsid w:val="009F0B8D"/>
    <w:rsid w:val="00A47E26"/>
    <w:rsid w:val="00A5684A"/>
    <w:rsid w:val="00A746D4"/>
    <w:rsid w:val="00A83E55"/>
    <w:rsid w:val="00A959CE"/>
    <w:rsid w:val="00AD0263"/>
    <w:rsid w:val="00AE03BA"/>
    <w:rsid w:val="00B54944"/>
    <w:rsid w:val="00B7191E"/>
    <w:rsid w:val="00BF0865"/>
    <w:rsid w:val="00C31EB4"/>
    <w:rsid w:val="00C55A72"/>
    <w:rsid w:val="00C70C0B"/>
    <w:rsid w:val="00C83511"/>
    <w:rsid w:val="00C862FD"/>
    <w:rsid w:val="00C86FB0"/>
    <w:rsid w:val="00CA3586"/>
    <w:rsid w:val="00CC2CAA"/>
    <w:rsid w:val="00CE4CB8"/>
    <w:rsid w:val="00D033E9"/>
    <w:rsid w:val="00D21A54"/>
    <w:rsid w:val="00D24316"/>
    <w:rsid w:val="00D650B2"/>
    <w:rsid w:val="00D85BF8"/>
    <w:rsid w:val="00D96E22"/>
    <w:rsid w:val="00D96F47"/>
    <w:rsid w:val="00DB2107"/>
    <w:rsid w:val="00DB70F0"/>
    <w:rsid w:val="00DC7D5C"/>
    <w:rsid w:val="00DD7F55"/>
    <w:rsid w:val="00DF3B51"/>
    <w:rsid w:val="00E11BE5"/>
    <w:rsid w:val="00E25B95"/>
    <w:rsid w:val="00E2703F"/>
    <w:rsid w:val="00E33A4B"/>
    <w:rsid w:val="00E53147"/>
    <w:rsid w:val="00E7113C"/>
    <w:rsid w:val="00E86997"/>
    <w:rsid w:val="00EC1023"/>
    <w:rsid w:val="00EF49AC"/>
    <w:rsid w:val="00F1062B"/>
    <w:rsid w:val="00F21131"/>
    <w:rsid w:val="00F8648C"/>
    <w:rsid w:val="00F97191"/>
    <w:rsid w:val="00FC5FD4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A7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E8954-6453-4F58-9A17-36B03B7C4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Asystent</cp:lastModifiedBy>
  <cp:revision>4</cp:revision>
  <cp:lastPrinted>2022-02-11T12:26:00Z</cp:lastPrinted>
  <dcterms:created xsi:type="dcterms:W3CDTF">2022-02-11T11:32:00Z</dcterms:created>
  <dcterms:modified xsi:type="dcterms:W3CDTF">2022-02-11T12:27:00Z</dcterms:modified>
</cp:coreProperties>
</file>